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7" w:rsidRPr="00E50187" w:rsidRDefault="00E50187" w:rsidP="00E50187">
      <w:pPr>
        <w:pStyle w:val="aa"/>
        <w:rPr>
          <w:color w:val="auto"/>
          <w:szCs w:val="24"/>
        </w:rPr>
      </w:pPr>
      <w:bookmarkStart w:id="0" w:name="_GoBack"/>
      <w:bookmarkEnd w:id="0"/>
      <w:r w:rsidRPr="00E50187">
        <w:rPr>
          <w:color w:val="auto"/>
          <w:szCs w:val="24"/>
        </w:rPr>
        <w:t>МИНЭНЕРГО РОССИЙСКОЙ ФЕДЕРАЦИИ</w:t>
      </w:r>
    </w:p>
    <w:p w:rsidR="00E50187" w:rsidRPr="00E50187" w:rsidRDefault="00E50187" w:rsidP="00E50187">
      <w:pPr>
        <w:jc w:val="center"/>
        <w:rPr>
          <w:b/>
          <w:sz w:val="28"/>
          <w:szCs w:val="28"/>
        </w:rPr>
      </w:pPr>
      <w:r w:rsidRPr="00E50187">
        <w:rPr>
          <w:b/>
          <w:sz w:val="28"/>
          <w:szCs w:val="28"/>
        </w:rPr>
        <w:t>***</w:t>
      </w:r>
    </w:p>
    <w:p w:rsidR="00E50187" w:rsidRPr="00E50187" w:rsidRDefault="00E50187" w:rsidP="00E50187">
      <w:pPr>
        <w:spacing w:line="200" w:lineRule="exact"/>
        <w:jc w:val="center"/>
        <w:rPr>
          <w:sz w:val="18"/>
        </w:rPr>
      </w:pPr>
      <w:r w:rsidRPr="00E50187">
        <w:rPr>
          <w:sz w:val="18"/>
        </w:rPr>
        <w:t>ФЕДЕРАЛЬНОЕ  ГОСУДАРСТВЕННОЕ  АВТОНОМНОЕ ОБРАЗОВАТЕЛЬНОЕ УЧРЕЖДЕНИЕ ДОПОЛНИТЕЛЬНОГО ПРОФЕССИОНАЛЬНОГО ОБРАЗОВАНИЯ</w:t>
      </w:r>
    </w:p>
    <w:p w:rsidR="00E50187" w:rsidRPr="00E50187" w:rsidRDefault="00E50187" w:rsidP="00E50187">
      <w:pPr>
        <w:jc w:val="center"/>
        <w:rPr>
          <w:sz w:val="28"/>
          <w:szCs w:val="28"/>
        </w:rPr>
      </w:pPr>
      <w:r w:rsidRPr="00E50187">
        <w:rPr>
          <w:sz w:val="28"/>
          <w:szCs w:val="28"/>
        </w:rPr>
        <w:t xml:space="preserve"> «И Н С Т И Т У Т    П О В Ы Ш Е Н И Я    К В А Л И Ф И К А Ц И И</w:t>
      </w:r>
    </w:p>
    <w:p w:rsidR="00E50187" w:rsidRPr="00E50187" w:rsidRDefault="00E50187" w:rsidP="00E50187">
      <w:pPr>
        <w:jc w:val="center"/>
        <w:rPr>
          <w:i/>
          <w:sz w:val="28"/>
          <w:szCs w:val="28"/>
        </w:rPr>
      </w:pPr>
      <w:r w:rsidRPr="00E50187">
        <w:rPr>
          <w:i/>
          <w:sz w:val="28"/>
          <w:szCs w:val="28"/>
        </w:rPr>
        <w:t xml:space="preserve">руководящих работников и специалистов </w:t>
      </w:r>
    </w:p>
    <w:p w:rsidR="00E50187" w:rsidRPr="00E50187" w:rsidRDefault="00E50187" w:rsidP="00E50187">
      <w:pPr>
        <w:jc w:val="center"/>
        <w:rPr>
          <w:i/>
          <w:sz w:val="28"/>
          <w:szCs w:val="28"/>
        </w:rPr>
      </w:pPr>
      <w:r w:rsidRPr="00E50187">
        <w:rPr>
          <w:i/>
          <w:sz w:val="28"/>
          <w:szCs w:val="28"/>
        </w:rPr>
        <w:t>топливно-энергетического ко</w:t>
      </w:r>
      <w:r w:rsidRPr="00E50187">
        <w:rPr>
          <w:i/>
          <w:sz w:val="28"/>
          <w:szCs w:val="28"/>
        </w:rPr>
        <w:t>м</w:t>
      </w:r>
      <w:r w:rsidRPr="00E50187">
        <w:rPr>
          <w:i/>
          <w:sz w:val="28"/>
          <w:szCs w:val="28"/>
        </w:rPr>
        <w:t>плекса»</w:t>
      </w:r>
    </w:p>
    <w:p w:rsidR="00E50187" w:rsidRPr="00E50187" w:rsidRDefault="00E50187" w:rsidP="00E50187">
      <w:pPr>
        <w:jc w:val="center"/>
        <w:rPr>
          <w:sz w:val="18"/>
        </w:rPr>
      </w:pPr>
      <w:r w:rsidRPr="00E50187">
        <w:rPr>
          <w:sz w:val="18"/>
        </w:rPr>
        <w:t>(ФГАОУ ДПО «ИПК ТЭК»)</w:t>
      </w:r>
    </w:p>
    <w:p w:rsidR="00E50187" w:rsidRPr="00E50187" w:rsidRDefault="00E50187" w:rsidP="00E50187">
      <w:pPr>
        <w:jc w:val="center"/>
        <w:rPr>
          <w:b/>
          <w:sz w:val="16"/>
          <w:szCs w:val="16"/>
        </w:rPr>
      </w:pPr>
    </w:p>
    <w:p w:rsidR="00E50187" w:rsidRDefault="00E50187" w:rsidP="00E50187">
      <w:pPr>
        <w:jc w:val="center"/>
        <w:rPr>
          <w:b/>
          <w:color w:val="000000"/>
          <w:sz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right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«УТВЕРЖДАЮ»</w:t>
      </w:r>
    </w:p>
    <w:p w:rsidR="00016C2E" w:rsidRPr="00E76194" w:rsidRDefault="00016C2E" w:rsidP="00016C2E">
      <w:pPr>
        <w:jc w:val="right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 xml:space="preserve">И.о. </w:t>
      </w:r>
      <w:r w:rsidR="00E50187">
        <w:rPr>
          <w:b/>
          <w:sz w:val="24"/>
          <w:szCs w:val="24"/>
        </w:rPr>
        <w:t>р</w:t>
      </w:r>
      <w:r w:rsidRPr="00E76194">
        <w:rPr>
          <w:b/>
          <w:sz w:val="24"/>
          <w:szCs w:val="24"/>
        </w:rPr>
        <w:t>ектора ФГАОУ ДПО «ИПК ТЭК»</w:t>
      </w:r>
    </w:p>
    <w:p w:rsidR="00016C2E" w:rsidRPr="00E76194" w:rsidRDefault="00016C2E" w:rsidP="00016C2E">
      <w:pPr>
        <w:jc w:val="right"/>
        <w:rPr>
          <w:sz w:val="24"/>
          <w:szCs w:val="24"/>
        </w:rPr>
      </w:pPr>
    </w:p>
    <w:p w:rsidR="00016C2E" w:rsidRPr="00E76194" w:rsidRDefault="00016C2E" w:rsidP="00016C2E">
      <w:pPr>
        <w:jc w:val="right"/>
        <w:rPr>
          <w:b/>
          <w:sz w:val="24"/>
          <w:szCs w:val="24"/>
        </w:rPr>
      </w:pPr>
      <w:r w:rsidRPr="00E76194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E76194">
        <w:rPr>
          <w:b/>
          <w:sz w:val="24"/>
          <w:szCs w:val="24"/>
        </w:rPr>
        <w:t xml:space="preserve">  __________Т.А.ФРАЛЬЦОВА</w:t>
      </w:r>
    </w:p>
    <w:p w:rsidR="00016C2E" w:rsidRPr="00E76194" w:rsidRDefault="00016C2E" w:rsidP="00016C2E">
      <w:pPr>
        <w:jc w:val="right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16C2E" w:rsidRPr="00E76194" w:rsidRDefault="00016C2E" w:rsidP="00016C2E">
      <w:pPr>
        <w:jc w:val="center"/>
        <w:rPr>
          <w:sz w:val="24"/>
          <w:szCs w:val="24"/>
        </w:rPr>
      </w:pP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Pr="00E76194">
        <w:rPr>
          <w:b/>
          <w:sz w:val="24"/>
          <w:szCs w:val="24"/>
        </w:rPr>
        <w:tab/>
      </w:r>
      <w:r w:rsidR="00E50187">
        <w:rPr>
          <w:b/>
          <w:sz w:val="24"/>
          <w:szCs w:val="24"/>
        </w:rPr>
        <w:t>_____</w:t>
      </w:r>
      <w:r w:rsidR="00F918BC" w:rsidRPr="00E76194">
        <w:rPr>
          <w:b/>
          <w:sz w:val="24"/>
          <w:szCs w:val="24"/>
        </w:rPr>
        <w:t xml:space="preserve"> декабря</w:t>
      </w:r>
      <w:r w:rsidRPr="00E76194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76194">
          <w:rPr>
            <w:b/>
            <w:sz w:val="24"/>
            <w:szCs w:val="24"/>
          </w:rPr>
          <w:t>2011 г</w:t>
        </w:r>
      </w:smartTag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b/>
          <w:sz w:val="28"/>
          <w:szCs w:val="28"/>
        </w:rPr>
      </w:pPr>
      <w:r w:rsidRPr="00E76194">
        <w:rPr>
          <w:b/>
          <w:sz w:val="28"/>
          <w:szCs w:val="28"/>
        </w:rPr>
        <w:t xml:space="preserve">  УЧЕБНО-МЕТОДИЧЕСКИЕ УКАЗАНИЯ</w:t>
      </w: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для самостоятельного изучения учебного материала</w:t>
      </w: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по программе:</w:t>
      </w:r>
    </w:p>
    <w:p w:rsidR="00016C2E" w:rsidRPr="00E76194" w:rsidRDefault="00016C2E" w:rsidP="00016C2E">
      <w:pPr>
        <w:pStyle w:val="1"/>
        <w:rPr>
          <w:spacing w:val="80"/>
          <w:sz w:val="24"/>
          <w:szCs w:val="24"/>
        </w:rPr>
      </w:pPr>
    </w:p>
    <w:p w:rsidR="00B439D0" w:rsidRPr="00E76194" w:rsidRDefault="00B439D0" w:rsidP="00B439D0"/>
    <w:p w:rsidR="00B439D0" w:rsidRPr="00E76194" w:rsidRDefault="00B439D0" w:rsidP="00B439D0"/>
    <w:p w:rsidR="00016C2E" w:rsidRPr="00E76194" w:rsidRDefault="00016C2E" w:rsidP="00016C2E">
      <w:pPr>
        <w:jc w:val="center"/>
        <w:rPr>
          <w:b/>
          <w:sz w:val="28"/>
          <w:szCs w:val="28"/>
        </w:rPr>
      </w:pPr>
      <w:r w:rsidRPr="00E76194">
        <w:rPr>
          <w:b/>
          <w:sz w:val="28"/>
          <w:szCs w:val="28"/>
        </w:rPr>
        <w:t>«Управление энергосбережением и повышение энергетической эффективности в организациях бюджетной сферы».</w:t>
      </w:r>
    </w:p>
    <w:p w:rsidR="00016C2E" w:rsidRPr="00E76194" w:rsidRDefault="00016C2E" w:rsidP="00016C2E">
      <w:pPr>
        <w:jc w:val="center"/>
        <w:rPr>
          <w:b/>
          <w:sz w:val="28"/>
          <w:szCs w:val="28"/>
        </w:rPr>
      </w:pPr>
    </w:p>
    <w:p w:rsidR="00016C2E" w:rsidRPr="00E76194" w:rsidRDefault="00016C2E" w:rsidP="00016C2E">
      <w:pPr>
        <w:jc w:val="center"/>
        <w:rPr>
          <w:b/>
          <w:sz w:val="28"/>
          <w:szCs w:val="28"/>
        </w:rPr>
      </w:pPr>
    </w:p>
    <w:p w:rsidR="00016C2E" w:rsidRPr="00E76194" w:rsidRDefault="00016C2E" w:rsidP="00F918BC">
      <w:pPr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Для работников организаций и учреждений бюджетной сферы</w:t>
      </w: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</w:p>
    <w:p w:rsidR="00016C2E" w:rsidRPr="00E76194" w:rsidRDefault="00016C2E" w:rsidP="00016C2E">
      <w:pPr>
        <w:jc w:val="center"/>
        <w:rPr>
          <w:b/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B439D0" w:rsidP="00016C2E">
      <w:pPr>
        <w:jc w:val="center"/>
        <w:rPr>
          <w:sz w:val="24"/>
          <w:szCs w:val="24"/>
        </w:rPr>
      </w:pPr>
      <w:r w:rsidRPr="00E76194">
        <w:rPr>
          <w:sz w:val="24"/>
          <w:szCs w:val="24"/>
        </w:rPr>
        <w:t xml:space="preserve">Раменское </w:t>
      </w:r>
      <w:smartTag w:uri="urn:schemas-microsoft-com:office:smarttags" w:element="metricconverter">
        <w:smartTagPr>
          <w:attr w:name="ProductID" w:val="2011 г"/>
        </w:smartTagPr>
        <w:r w:rsidRPr="00E76194">
          <w:rPr>
            <w:sz w:val="24"/>
            <w:szCs w:val="24"/>
          </w:rPr>
          <w:t>2011 г</w:t>
        </w:r>
      </w:smartTag>
      <w:r w:rsidRPr="00E76194">
        <w:rPr>
          <w:sz w:val="24"/>
          <w:szCs w:val="24"/>
        </w:rPr>
        <w:t>.</w:t>
      </w: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E50187" w:rsidRDefault="00E50187" w:rsidP="00E50187">
      <w:pPr>
        <w:pStyle w:val="aa"/>
        <w:rPr>
          <w:color w:val="auto"/>
          <w:szCs w:val="24"/>
        </w:rPr>
      </w:pPr>
    </w:p>
    <w:p w:rsidR="00E50187" w:rsidRDefault="00E50187" w:rsidP="00E50187">
      <w:pPr>
        <w:pStyle w:val="aa"/>
        <w:rPr>
          <w:color w:val="auto"/>
          <w:szCs w:val="24"/>
        </w:rPr>
      </w:pPr>
    </w:p>
    <w:p w:rsidR="00E50187" w:rsidRDefault="00E50187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Pr="00E76194" w:rsidRDefault="00D64BB3" w:rsidP="00D64BB3">
      <w:pPr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МЕТОДИЧЕСКИЕ УКАЗАНИЯ</w:t>
      </w:r>
    </w:p>
    <w:p w:rsidR="00D64BB3" w:rsidRPr="00E76194" w:rsidRDefault="00D64BB3" w:rsidP="00D64BB3">
      <w:pPr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по самостоятельному изучению программы курса.</w:t>
      </w:r>
    </w:p>
    <w:p w:rsidR="00D64BB3" w:rsidRPr="00E76194" w:rsidRDefault="00D64BB3" w:rsidP="00D64BB3">
      <w:pPr>
        <w:jc w:val="center"/>
        <w:rPr>
          <w:b/>
          <w:sz w:val="24"/>
          <w:szCs w:val="24"/>
        </w:rPr>
      </w:pPr>
    </w:p>
    <w:p w:rsidR="00D64BB3" w:rsidRPr="00E76194" w:rsidRDefault="00D64BB3" w:rsidP="00D64BB3">
      <w:pPr>
        <w:rPr>
          <w:b/>
          <w:sz w:val="24"/>
          <w:szCs w:val="24"/>
        </w:rPr>
      </w:pPr>
    </w:p>
    <w:p w:rsidR="00D64BB3" w:rsidRPr="00E76194" w:rsidRDefault="00D64BB3" w:rsidP="00D64BB3">
      <w:pPr>
        <w:tabs>
          <w:tab w:val="left" w:pos="0"/>
          <w:tab w:val="left" w:pos="993"/>
        </w:tabs>
        <w:spacing w:line="340" w:lineRule="exact"/>
        <w:ind w:firstLine="992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Повышение квалификации</w:t>
      </w:r>
      <w:r>
        <w:rPr>
          <w:sz w:val="24"/>
          <w:szCs w:val="24"/>
        </w:rPr>
        <w:t xml:space="preserve"> работников организаций и учреждений бюджетной сферы</w:t>
      </w:r>
      <w:r w:rsidRPr="00E76194">
        <w:rPr>
          <w:sz w:val="24"/>
          <w:szCs w:val="24"/>
        </w:rPr>
        <w:t xml:space="preserve"> проводится в 2 этапа:</w:t>
      </w:r>
    </w:p>
    <w:p w:rsidR="00D64BB3" w:rsidRDefault="00D64BB3" w:rsidP="00D64BB3">
      <w:pPr>
        <w:jc w:val="both"/>
        <w:rPr>
          <w:sz w:val="24"/>
          <w:szCs w:val="24"/>
        </w:rPr>
      </w:pPr>
    </w:p>
    <w:p w:rsidR="00D64BB3" w:rsidRPr="00E76194" w:rsidRDefault="00D64BB3" w:rsidP="00D64BB3">
      <w:pPr>
        <w:jc w:val="both"/>
        <w:rPr>
          <w:b/>
          <w:sz w:val="24"/>
          <w:szCs w:val="24"/>
        </w:rPr>
      </w:pPr>
      <w:r w:rsidRPr="00E76194">
        <w:rPr>
          <w:sz w:val="24"/>
          <w:szCs w:val="24"/>
        </w:rPr>
        <w:t xml:space="preserve">1-й этап – (заочное обучение без отрыва от производства с 13 по 18 декабря </w:t>
      </w:r>
      <w:smartTag w:uri="urn:schemas-microsoft-com:office:smarttags" w:element="metricconverter">
        <w:smartTagPr>
          <w:attr w:name="ProductID" w:val="2011 г"/>
        </w:smartTagPr>
        <w:r w:rsidRPr="00E76194">
          <w:rPr>
            <w:sz w:val="24"/>
            <w:szCs w:val="24"/>
          </w:rPr>
          <w:t>2011 г</w:t>
        </w:r>
      </w:smartTag>
      <w:r w:rsidRPr="00E76194">
        <w:rPr>
          <w:sz w:val="24"/>
          <w:szCs w:val="24"/>
        </w:rPr>
        <w:t>) – слушателю читается установочная лекция, выдается комплект учебно-методических материалов и контрол</w:t>
      </w:r>
      <w:r w:rsidRPr="00E76194">
        <w:rPr>
          <w:sz w:val="24"/>
          <w:szCs w:val="24"/>
        </w:rPr>
        <w:t>ь</w:t>
      </w:r>
      <w:r w:rsidRPr="00E76194">
        <w:rPr>
          <w:sz w:val="24"/>
          <w:szCs w:val="24"/>
        </w:rPr>
        <w:t>ные вопросы по курсу, далее он обучается самостоятельно, по плану самоподготовки без отрыва от производства</w:t>
      </w:r>
      <w:r>
        <w:rPr>
          <w:sz w:val="24"/>
          <w:szCs w:val="24"/>
        </w:rPr>
        <w:t xml:space="preserve"> с использованием дистанционных образовательных технологий.</w:t>
      </w:r>
    </w:p>
    <w:p w:rsidR="00D64BB3" w:rsidRPr="00E76194" w:rsidRDefault="00D64BB3" w:rsidP="00D64BB3">
      <w:pPr>
        <w:jc w:val="center"/>
        <w:rPr>
          <w:b/>
          <w:sz w:val="24"/>
          <w:szCs w:val="24"/>
        </w:rPr>
      </w:pPr>
    </w:p>
    <w:p w:rsidR="00D64BB3" w:rsidRPr="00E76194" w:rsidRDefault="00D64BB3" w:rsidP="00D64BB3">
      <w:pPr>
        <w:tabs>
          <w:tab w:val="left" w:pos="0"/>
          <w:tab w:val="left" w:pos="993"/>
        </w:tabs>
        <w:spacing w:line="340" w:lineRule="exact"/>
        <w:jc w:val="both"/>
        <w:rPr>
          <w:sz w:val="24"/>
          <w:szCs w:val="24"/>
        </w:rPr>
      </w:pPr>
      <w:r w:rsidRPr="00E76194">
        <w:rPr>
          <w:sz w:val="24"/>
          <w:szCs w:val="24"/>
        </w:rPr>
        <w:t xml:space="preserve">2-й этап – (заключительные очные занятия с 19 по 23 декабря </w:t>
      </w:r>
      <w:smartTag w:uri="urn:schemas-microsoft-com:office:smarttags" w:element="metricconverter">
        <w:smartTagPr>
          <w:attr w:name="ProductID" w:val="2011 г"/>
        </w:smartTagPr>
        <w:r w:rsidRPr="00E76194">
          <w:rPr>
            <w:sz w:val="24"/>
            <w:szCs w:val="24"/>
          </w:rPr>
          <w:t>2011 г</w:t>
        </w:r>
      </w:smartTag>
      <w:r w:rsidRPr="00E76194">
        <w:rPr>
          <w:sz w:val="24"/>
          <w:szCs w:val="24"/>
        </w:rPr>
        <w:t>.) – слушатель обучается по месту пр</w:t>
      </w:r>
      <w:r w:rsidRPr="00E76194">
        <w:rPr>
          <w:sz w:val="24"/>
          <w:szCs w:val="24"/>
        </w:rPr>
        <w:t>о</w:t>
      </w:r>
      <w:r w:rsidRPr="00E76194">
        <w:rPr>
          <w:sz w:val="24"/>
          <w:szCs w:val="24"/>
        </w:rPr>
        <w:t>ведения занятий под</w:t>
      </w:r>
      <w:r>
        <w:rPr>
          <w:sz w:val="24"/>
          <w:szCs w:val="24"/>
        </w:rPr>
        <w:t xml:space="preserve"> руководством преподавателей и с использованием дистанционных образовательных технологий.</w:t>
      </w:r>
      <w:r w:rsidRPr="00E76194">
        <w:rPr>
          <w:sz w:val="24"/>
          <w:szCs w:val="24"/>
        </w:rPr>
        <w:t xml:space="preserve"> </w:t>
      </w:r>
    </w:p>
    <w:p w:rsidR="00D64BB3" w:rsidRPr="00E76194" w:rsidRDefault="00D64BB3" w:rsidP="00D64BB3">
      <w:pPr>
        <w:jc w:val="center"/>
        <w:rPr>
          <w:b/>
          <w:sz w:val="24"/>
          <w:szCs w:val="24"/>
        </w:rPr>
      </w:pPr>
    </w:p>
    <w:p w:rsidR="00D64BB3" w:rsidRPr="00E76194" w:rsidRDefault="00D64BB3" w:rsidP="00D64BB3">
      <w:pPr>
        <w:ind w:firstLine="426"/>
        <w:jc w:val="both"/>
        <w:rPr>
          <w:sz w:val="24"/>
          <w:szCs w:val="24"/>
        </w:rPr>
      </w:pPr>
      <w:r w:rsidRPr="00E76194">
        <w:rPr>
          <w:sz w:val="24"/>
          <w:szCs w:val="24"/>
        </w:rPr>
        <w:t xml:space="preserve">Предприятие, направившее слушателя на обучение, обеспечивает условия для самоподготовки слушателей, с учётом их профессиональных обязанностей, согласно </w:t>
      </w:r>
      <w:r>
        <w:rPr>
          <w:sz w:val="24"/>
          <w:szCs w:val="24"/>
        </w:rPr>
        <w:t>методическим указаниям по</w:t>
      </w:r>
      <w:r w:rsidRPr="00E76194">
        <w:rPr>
          <w:sz w:val="24"/>
          <w:szCs w:val="24"/>
        </w:rPr>
        <w:t xml:space="preserve"> с</w:t>
      </w:r>
      <w:r w:rsidRPr="00E76194">
        <w:rPr>
          <w:sz w:val="24"/>
          <w:szCs w:val="24"/>
        </w:rPr>
        <w:t>а</w:t>
      </w:r>
      <w:r w:rsidRPr="00E76194">
        <w:rPr>
          <w:sz w:val="24"/>
          <w:szCs w:val="24"/>
        </w:rPr>
        <w:t>моподготовк</w:t>
      </w:r>
      <w:r>
        <w:rPr>
          <w:sz w:val="24"/>
          <w:szCs w:val="24"/>
        </w:rPr>
        <w:t>е</w:t>
      </w:r>
      <w:r w:rsidRPr="00E76194">
        <w:rPr>
          <w:sz w:val="24"/>
          <w:szCs w:val="24"/>
        </w:rPr>
        <w:t xml:space="preserve"> (ст. 196 ТК РФ).</w:t>
      </w:r>
    </w:p>
    <w:p w:rsidR="00D64BB3" w:rsidRPr="00E76194" w:rsidRDefault="00D64BB3" w:rsidP="00D64BB3">
      <w:pPr>
        <w:jc w:val="both"/>
        <w:rPr>
          <w:b/>
          <w:sz w:val="24"/>
          <w:szCs w:val="24"/>
        </w:rPr>
      </w:pPr>
    </w:p>
    <w:p w:rsidR="00D64BB3" w:rsidRPr="00E76194" w:rsidRDefault="00D64BB3" w:rsidP="00D64BB3">
      <w:pPr>
        <w:ind w:firstLine="426"/>
        <w:rPr>
          <w:sz w:val="24"/>
          <w:szCs w:val="24"/>
        </w:rPr>
      </w:pPr>
      <w:r w:rsidRPr="00E76194">
        <w:rPr>
          <w:sz w:val="24"/>
          <w:szCs w:val="24"/>
        </w:rPr>
        <w:t>Все слушатели обеспечиваются учебно-методическими материалами, комплектом федерал</w:t>
      </w:r>
      <w:r w:rsidRPr="00E76194">
        <w:rPr>
          <w:sz w:val="24"/>
          <w:szCs w:val="24"/>
        </w:rPr>
        <w:t>ь</w:t>
      </w:r>
      <w:r w:rsidRPr="00E76194">
        <w:rPr>
          <w:sz w:val="24"/>
          <w:szCs w:val="24"/>
        </w:rPr>
        <w:t>ных законодательных актов, нормативно - правовым и информационно - методическим матери</w:t>
      </w:r>
      <w:r w:rsidRPr="00E76194">
        <w:rPr>
          <w:sz w:val="24"/>
          <w:szCs w:val="24"/>
        </w:rPr>
        <w:t>а</w:t>
      </w:r>
      <w:r>
        <w:rPr>
          <w:sz w:val="24"/>
          <w:szCs w:val="24"/>
        </w:rPr>
        <w:t xml:space="preserve">лом. </w:t>
      </w:r>
      <w:r w:rsidRPr="00E76194">
        <w:rPr>
          <w:sz w:val="24"/>
          <w:szCs w:val="24"/>
        </w:rPr>
        <w:t xml:space="preserve"> При заочном обучении, в случае невозможности сл</w:t>
      </w:r>
      <w:r w:rsidRPr="00E76194">
        <w:rPr>
          <w:sz w:val="24"/>
          <w:szCs w:val="24"/>
        </w:rPr>
        <w:t>у</w:t>
      </w:r>
      <w:r w:rsidRPr="00E76194">
        <w:rPr>
          <w:sz w:val="24"/>
          <w:szCs w:val="24"/>
        </w:rPr>
        <w:t>шателя присутствовать на установочной лекции, учебные материалы высылаются по электронной почте или Почтой Ро</w:t>
      </w:r>
      <w:r w:rsidRPr="00E76194">
        <w:rPr>
          <w:sz w:val="24"/>
          <w:szCs w:val="24"/>
        </w:rPr>
        <w:t>с</w:t>
      </w:r>
      <w:r w:rsidRPr="00E76194">
        <w:rPr>
          <w:sz w:val="24"/>
          <w:szCs w:val="24"/>
        </w:rPr>
        <w:t xml:space="preserve">сии. </w:t>
      </w:r>
    </w:p>
    <w:p w:rsidR="00D64BB3" w:rsidRPr="00E76194" w:rsidRDefault="00D64BB3" w:rsidP="00D64BB3">
      <w:pPr>
        <w:ind w:firstLine="426"/>
        <w:rPr>
          <w:sz w:val="24"/>
          <w:szCs w:val="24"/>
        </w:rPr>
      </w:pPr>
    </w:p>
    <w:p w:rsidR="00D64BB3" w:rsidRPr="00E76194" w:rsidRDefault="00D64BB3" w:rsidP="00D64BB3">
      <w:pPr>
        <w:ind w:firstLine="426"/>
        <w:rPr>
          <w:sz w:val="24"/>
          <w:szCs w:val="24"/>
        </w:rPr>
      </w:pPr>
      <w:r w:rsidRPr="00E76194">
        <w:rPr>
          <w:sz w:val="24"/>
          <w:szCs w:val="24"/>
        </w:rPr>
        <w:t>При самостоятельной подготовке слушатели пользуются учебно-тематическим планом пр</w:t>
      </w:r>
      <w:r w:rsidRPr="00E76194">
        <w:rPr>
          <w:sz w:val="24"/>
          <w:szCs w:val="24"/>
        </w:rPr>
        <w:t>о</w:t>
      </w:r>
      <w:r w:rsidRPr="00E76194">
        <w:rPr>
          <w:sz w:val="24"/>
          <w:szCs w:val="24"/>
        </w:rPr>
        <w:t xml:space="preserve">граммы, содержательная часть которого соответствует « Требованиям к минимуму содержания дополнительной профессиональной образовательной программы повышения квалификации» </w:t>
      </w:r>
    </w:p>
    <w:p w:rsidR="00D64BB3" w:rsidRPr="00E76194" w:rsidRDefault="00D64BB3" w:rsidP="00D64BB3">
      <w:pPr>
        <w:tabs>
          <w:tab w:val="left" w:pos="8611"/>
        </w:tabs>
        <w:jc w:val="both"/>
        <w:rPr>
          <w:sz w:val="24"/>
          <w:szCs w:val="24"/>
        </w:rPr>
      </w:pPr>
      <w:r w:rsidRPr="00E76194">
        <w:rPr>
          <w:sz w:val="24"/>
          <w:szCs w:val="24"/>
        </w:rPr>
        <w:t xml:space="preserve">         Для усвоения разделов учебно-тематического плана в помощь слушателю выдается комплект учебно-методических материалов, в том числе и на электронных носителях,, включающий текст</w:t>
      </w:r>
      <w:r w:rsidRPr="00E76194">
        <w:rPr>
          <w:sz w:val="24"/>
          <w:szCs w:val="24"/>
        </w:rPr>
        <w:t>о</w:t>
      </w:r>
      <w:r w:rsidRPr="00E76194">
        <w:rPr>
          <w:sz w:val="24"/>
          <w:szCs w:val="24"/>
        </w:rPr>
        <w:t>вое содержание и извлечения федеральных законодательных актов, постановлений Правительства РФ, приказов и распоряжений, специальной литературы и других источников.</w:t>
      </w:r>
    </w:p>
    <w:p w:rsidR="00D64BB3" w:rsidRPr="00E76194" w:rsidRDefault="00D64BB3" w:rsidP="00D64BB3">
      <w:pPr>
        <w:tabs>
          <w:tab w:val="left" w:pos="8611"/>
        </w:tabs>
        <w:ind w:firstLine="284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Для самоконтроля и подготовки к тестированию по итогам обучения слушатель имеет возмо</w:t>
      </w:r>
      <w:r w:rsidRPr="00E76194">
        <w:rPr>
          <w:sz w:val="24"/>
          <w:szCs w:val="24"/>
        </w:rPr>
        <w:t>ж</w:t>
      </w:r>
      <w:r w:rsidRPr="00E76194">
        <w:rPr>
          <w:sz w:val="24"/>
          <w:szCs w:val="24"/>
        </w:rPr>
        <w:t>ность пользоваться контрольными вопросами, изложенными в настоящ</w:t>
      </w:r>
      <w:r w:rsidR="00534B82">
        <w:rPr>
          <w:sz w:val="24"/>
          <w:szCs w:val="24"/>
        </w:rPr>
        <w:t>их методических указаниях по</w:t>
      </w:r>
      <w:r w:rsidRPr="00E76194">
        <w:rPr>
          <w:sz w:val="24"/>
          <w:szCs w:val="24"/>
        </w:rPr>
        <w:t xml:space="preserve"> самоподготовк</w:t>
      </w:r>
      <w:r w:rsidR="00534B82">
        <w:rPr>
          <w:sz w:val="24"/>
          <w:szCs w:val="24"/>
        </w:rPr>
        <w:t>е</w:t>
      </w:r>
      <w:r w:rsidRPr="00E76194">
        <w:rPr>
          <w:sz w:val="24"/>
          <w:szCs w:val="24"/>
        </w:rPr>
        <w:t>.</w:t>
      </w:r>
    </w:p>
    <w:p w:rsidR="00D64BB3" w:rsidRPr="00E76194" w:rsidRDefault="00D64BB3" w:rsidP="00D64BB3">
      <w:pPr>
        <w:tabs>
          <w:tab w:val="left" w:pos="8611"/>
        </w:tabs>
        <w:jc w:val="both"/>
        <w:rPr>
          <w:sz w:val="24"/>
          <w:szCs w:val="24"/>
        </w:rPr>
      </w:pPr>
      <w:r w:rsidRPr="00E76194">
        <w:rPr>
          <w:sz w:val="24"/>
          <w:szCs w:val="24"/>
        </w:rPr>
        <w:tab/>
        <w:t xml:space="preserve">     </w:t>
      </w:r>
    </w:p>
    <w:p w:rsidR="00D64BB3" w:rsidRPr="00E76194" w:rsidRDefault="00D64BB3" w:rsidP="00D64BB3">
      <w:pPr>
        <w:tabs>
          <w:tab w:val="left" w:pos="8611"/>
        </w:tabs>
        <w:jc w:val="both"/>
        <w:rPr>
          <w:sz w:val="24"/>
          <w:szCs w:val="24"/>
        </w:rPr>
      </w:pPr>
      <w:r w:rsidRPr="00E76194">
        <w:rPr>
          <w:sz w:val="24"/>
          <w:szCs w:val="24"/>
        </w:rPr>
        <w:tab/>
      </w: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D64BB3" w:rsidRDefault="00D64BB3" w:rsidP="00E50187">
      <w:pPr>
        <w:pStyle w:val="aa"/>
        <w:rPr>
          <w:color w:val="auto"/>
          <w:szCs w:val="24"/>
        </w:rPr>
      </w:pPr>
    </w:p>
    <w:p w:rsidR="00E50187" w:rsidRPr="00E50187" w:rsidRDefault="00E50187" w:rsidP="00E50187">
      <w:pPr>
        <w:pStyle w:val="aa"/>
        <w:rPr>
          <w:color w:val="auto"/>
          <w:szCs w:val="24"/>
        </w:rPr>
      </w:pPr>
      <w:r w:rsidRPr="00E50187">
        <w:rPr>
          <w:color w:val="auto"/>
          <w:szCs w:val="24"/>
        </w:rPr>
        <w:t>МИНЭНЕРГО РОССИЙСКОЙ ФЕДЕРАЦИИ</w:t>
      </w:r>
    </w:p>
    <w:p w:rsidR="00E50187" w:rsidRPr="00E50187" w:rsidRDefault="00E50187" w:rsidP="00E50187">
      <w:pPr>
        <w:jc w:val="center"/>
        <w:rPr>
          <w:b/>
          <w:sz w:val="28"/>
          <w:szCs w:val="28"/>
        </w:rPr>
      </w:pPr>
      <w:r w:rsidRPr="00E50187">
        <w:rPr>
          <w:b/>
          <w:sz w:val="28"/>
          <w:szCs w:val="28"/>
        </w:rPr>
        <w:t>***</w:t>
      </w:r>
    </w:p>
    <w:p w:rsidR="00E50187" w:rsidRPr="00E50187" w:rsidRDefault="00E50187" w:rsidP="00E50187">
      <w:pPr>
        <w:spacing w:line="200" w:lineRule="exact"/>
        <w:jc w:val="center"/>
        <w:rPr>
          <w:sz w:val="18"/>
        </w:rPr>
      </w:pPr>
      <w:r w:rsidRPr="00E50187">
        <w:rPr>
          <w:sz w:val="18"/>
        </w:rPr>
        <w:t>ФЕДЕРАЛЬНОЕ  ГОСУДАРСТВЕННОЕ  АВТОНОМНОЕ ОБРАЗОВАТЕЛЬНОЕ УЧРЕЖДЕНИЕ ДОПОЛНИТЕЛЬНОГО ПРОФЕССИОНАЛЬНОГО ОБРАЗОВАНИЯ</w:t>
      </w:r>
    </w:p>
    <w:p w:rsidR="00E50187" w:rsidRPr="00E50187" w:rsidRDefault="00E50187" w:rsidP="00E50187">
      <w:pPr>
        <w:jc w:val="center"/>
        <w:rPr>
          <w:sz w:val="28"/>
          <w:szCs w:val="28"/>
        </w:rPr>
      </w:pPr>
      <w:r w:rsidRPr="00E50187">
        <w:rPr>
          <w:sz w:val="28"/>
          <w:szCs w:val="28"/>
        </w:rPr>
        <w:t xml:space="preserve"> «И Н С Т И Т У Т    П О В Ы Ш Е Н И Я    К В А Л И Ф И К А Ц И И</w:t>
      </w:r>
    </w:p>
    <w:p w:rsidR="00E50187" w:rsidRPr="00E50187" w:rsidRDefault="00E50187" w:rsidP="00E50187">
      <w:pPr>
        <w:jc w:val="center"/>
        <w:rPr>
          <w:i/>
          <w:sz w:val="28"/>
          <w:szCs w:val="28"/>
        </w:rPr>
      </w:pPr>
      <w:r w:rsidRPr="00E50187">
        <w:rPr>
          <w:i/>
          <w:sz w:val="28"/>
          <w:szCs w:val="28"/>
        </w:rPr>
        <w:t xml:space="preserve">руководящих работников и специалистов </w:t>
      </w:r>
    </w:p>
    <w:p w:rsidR="00E50187" w:rsidRPr="00E50187" w:rsidRDefault="00E50187" w:rsidP="00E50187">
      <w:pPr>
        <w:jc w:val="center"/>
        <w:rPr>
          <w:i/>
          <w:sz w:val="28"/>
          <w:szCs w:val="28"/>
        </w:rPr>
      </w:pPr>
      <w:r w:rsidRPr="00E50187">
        <w:rPr>
          <w:i/>
          <w:sz w:val="28"/>
          <w:szCs w:val="28"/>
        </w:rPr>
        <w:t>топливно-энергетического ко</w:t>
      </w:r>
      <w:r w:rsidRPr="00E50187">
        <w:rPr>
          <w:i/>
          <w:sz w:val="28"/>
          <w:szCs w:val="28"/>
        </w:rPr>
        <w:t>м</w:t>
      </w:r>
      <w:r w:rsidRPr="00E50187">
        <w:rPr>
          <w:i/>
          <w:sz w:val="28"/>
          <w:szCs w:val="28"/>
        </w:rPr>
        <w:t>плекса»</w:t>
      </w:r>
    </w:p>
    <w:p w:rsidR="00E50187" w:rsidRPr="00E50187" w:rsidRDefault="00E50187" w:rsidP="00E50187">
      <w:pPr>
        <w:jc w:val="center"/>
        <w:rPr>
          <w:sz w:val="18"/>
        </w:rPr>
      </w:pPr>
      <w:r w:rsidRPr="00E50187">
        <w:rPr>
          <w:sz w:val="18"/>
        </w:rPr>
        <w:t>(ФГАОУ ДПО «ИПК ТЭК»)</w:t>
      </w:r>
    </w:p>
    <w:p w:rsidR="00016C2E" w:rsidRPr="00E76194" w:rsidRDefault="00016C2E" w:rsidP="00016C2E">
      <w:pPr>
        <w:pStyle w:val="a3"/>
        <w:rPr>
          <w:b/>
          <w:sz w:val="24"/>
          <w:szCs w:val="24"/>
        </w:rPr>
      </w:pPr>
    </w:p>
    <w:p w:rsidR="00016C2E" w:rsidRPr="00E76194" w:rsidRDefault="00016C2E" w:rsidP="00016C2E">
      <w:pPr>
        <w:pStyle w:val="a3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016C2E" w:rsidRPr="00E76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8" w:type="dxa"/>
          </w:tcPr>
          <w:p w:rsidR="00E50187" w:rsidRDefault="00E50187" w:rsidP="00016C2E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76194">
              <w:rPr>
                <w:b/>
                <w:sz w:val="24"/>
                <w:szCs w:val="24"/>
              </w:rPr>
              <w:t>СОГЛАСОВАНО</w:t>
            </w:r>
          </w:p>
          <w:p w:rsidR="00016C2E" w:rsidRPr="00E76194" w:rsidRDefault="00016C2E" w:rsidP="00016C2E">
            <w:pPr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rPr>
                <w:b/>
                <w:sz w:val="24"/>
                <w:szCs w:val="24"/>
              </w:rPr>
            </w:pPr>
            <w:r w:rsidRPr="00E76194">
              <w:rPr>
                <w:b/>
                <w:sz w:val="24"/>
                <w:szCs w:val="24"/>
              </w:rPr>
              <w:t xml:space="preserve">«___»__________________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76194">
                <w:rPr>
                  <w:b/>
                  <w:sz w:val="24"/>
                  <w:szCs w:val="24"/>
                </w:rPr>
                <w:t>2011 г</w:t>
              </w:r>
            </w:smartTag>
            <w:r w:rsidRPr="00E761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8" w:type="dxa"/>
          </w:tcPr>
          <w:p w:rsidR="00016C2E" w:rsidRPr="00E50187" w:rsidRDefault="00016C2E" w:rsidP="00016C2E">
            <w:pPr>
              <w:pStyle w:val="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6C2E" w:rsidRPr="00E76194" w:rsidRDefault="00016C2E" w:rsidP="00016C2E">
            <w:pPr>
              <w:ind w:left="247"/>
              <w:rPr>
                <w:b/>
                <w:sz w:val="24"/>
                <w:szCs w:val="24"/>
              </w:rPr>
            </w:pPr>
            <w:r w:rsidRPr="00E76194">
              <w:rPr>
                <w:b/>
                <w:sz w:val="24"/>
                <w:szCs w:val="24"/>
              </w:rPr>
              <w:t>И.о. Ректора ФГАОУ ДПО «ИПК ТЭК»,</w:t>
            </w:r>
          </w:p>
          <w:p w:rsidR="00016C2E" w:rsidRPr="00E76194" w:rsidRDefault="00016C2E" w:rsidP="00016C2E">
            <w:pPr>
              <w:ind w:left="247"/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ind w:left="247"/>
              <w:rPr>
                <w:b/>
                <w:sz w:val="24"/>
                <w:szCs w:val="24"/>
              </w:rPr>
            </w:pPr>
            <w:r w:rsidRPr="00E76194">
              <w:rPr>
                <w:b/>
                <w:sz w:val="24"/>
                <w:szCs w:val="24"/>
              </w:rPr>
              <w:t>__________________ Т.А. ФРАЛЬЦОВА</w:t>
            </w:r>
          </w:p>
          <w:p w:rsidR="00016C2E" w:rsidRPr="00E76194" w:rsidRDefault="00016C2E" w:rsidP="00016C2E">
            <w:pPr>
              <w:ind w:left="247"/>
              <w:rPr>
                <w:b/>
                <w:sz w:val="24"/>
                <w:szCs w:val="24"/>
              </w:rPr>
            </w:pPr>
          </w:p>
          <w:p w:rsidR="00016C2E" w:rsidRPr="00E76194" w:rsidRDefault="00016C2E" w:rsidP="00016C2E">
            <w:pPr>
              <w:ind w:left="247"/>
              <w:rPr>
                <w:b/>
                <w:sz w:val="24"/>
                <w:szCs w:val="24"/>
              </w:rPr>
            </w:pPr>
            <w:r w:rsidRPr="00E76194">
              <w:rPr>
                <w:b/>
                <w:sz w:val="24"/>
                <w:szCs w:val="24"/>
              </w:rPr>
              <w:t xml:space="preserve">«___»__________________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76194">
                <w:rPr>
                  <w:b/>
                  <w:sz w:val="24"/>
                  <w:szCs w:val="24"/>
                </w:rPr>
                <w:t>2011 г</w:t>
              </w:r>
            </w:smartTag>
            <w:r w:rsidRPr="00E76194">
              <w:rPr>
                <w:b/>
                <w:sz w:val="24"/>
                <w:szCs w:val="24"/>
              </w:rPr>
              <w:t>.</w:t>
            </w:r>
          </w:p>
        </w:tc>
      </w:tr>
    </w:tbl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sz w:val="24"/>
          <w:szCs w:val="24"/>
        </w:rPr>
      </w:pPr>
    </w:p>
    <w:p w:rsidR="00016C2E" w:rsidRPr="00E76194" w:rsidRDefault="00016C2E" w:rsidP="00016C2E">
      <w:pPr>
        <w:jc w:val="center"/>
        <w:rPr>
          <w:b/>
          <w:sz w:val="28"/>
          <w:szCs w:val="28"/>
        </w:rPr>
      </w:pPr>
      <w:r w:rsidRPr="00E76194">
        <w:rPr>
          <w:b/>
          <w:sz w:val="28"/>
          <w:szCs w:val="28"/>
        </w:rPr>
        <w:t>УЧЕБНО-ТЕМАТИЧЕСКИЙ ПЛАН</w:t>
      </w:r>
    </w:p>
    <w:p w:rsidR="009414F5" w:rsidRPr="00E76194" w:rsidRDefault="009414F5" w:rsidP="009414F5">
      <w:pPr>
        <w:jc w:val="center"/>
        <w:rPr>
          <w:b/>
          <w:sz w:val="27"/>
          <w:szCs w:val="27"/>
        </w:rPr>
      </w:pPr>
      <w:r w:rsidRPr="00E76194">
        <w:rPr>
          <w:b/>
          <w:sz w:val="27"/>
          <w:szCs w:val="27"/>
        </w:rPr>
        <w:t>программы дополнительного профессионального образования</w:t>
      </w:r>
    </w:p>
    <w:p w:rsidR="009414F5" w:rsidRPr="00E76194" w:rsidRDefault="009414F5" w:rsidP="009414F5">
      <w:pPr>
        <w:jc w:val="center"/>
        <w:rPr>
          <w:b/>
          <w:sz w:val="27"/>
          <w:szCs w:val="27"/>
        </w:rPr>
      </w:pPr>
      <w:r w:rsidRPr="00E76194">
        <w:rPr>
          <w:b/>
          <w:sz w:val="27"/>
          <w:szCs w:val="27"/>
        </w:rPr>
        <w:t>«Управление энергосбережением и повышение энергетической эффективности в организациях и учреждениях бюджетной сферы»</w:t>
      </w:r>
    </w:p>
    <w:p w:rsidR="009414F5" w:rsidRPr="00E76194" w:rsidRDefault="009414F5" w:rsidP="009414F5">
      <w:pPr>
        <w:jc w:val="center"/>
        <w:rPr>
          <w:b/>
          <w:sz w:val="27"/>
          <w:szCs w:val="27"/>
        </w:rPr>
      </w:pPr>
    </w:p>
    <w:p w:rsidR="009414F5" w:rsidRPr="00E76194" w:rsidRDefault="009414F5" w:rsidP="009414F5">
      <w:pPr>
        <w:spacing w:after="60"/>
        <w:jc w:val="both"/>
        <w:rPr>
          <w:rFonts w:eastAsia="Calibri"/>
          <w:sz w:val="24"/>
          <w:szCs w:val="24"/>
        </w:rPr>
      </w:pPr>
      <w:r w:rsidRPr="00E76194">
        <w:rPr>
          <w:rFonts w:eastAsia="Calibri"/>
          <w:b/>
          <w:sz w:val="24"/>
          <w:szCs w:val="24"/>
        </w:rPr>
        <w:t xml:space="preserve">Цель: </w:t>
      </w:r>
      <w:r w:rsidRPr="00E76194">
        <w:rPr>
          <w:rFonts w:eastAsia="Calibri"/>
          <w:sz w:val="24"/>
          <w:szCs w:val="24"/>
        </w:rPr>
        <w:t>повышение квалификации.</w:t>
      </w:r>
    </w:p>
    <w:p w:rsidR="009414F5" w:rsidRPr="00E76194" w:rsidRDefault="009414F5" w:rsidP="009414F5">
      <w:pPr>
        <w:spacing w:after="60"/>
        <w:jc w:val="both"/>
        <w:rPr>
          <w:rFonts w:eastAsia="Calibri"/>
          <w:sz w:val="24"/>
          <w:szCs w:val="24"/>
        </w:rPr>
      </w:pPr>
      <w:r w:rsidRPr="00E76194">
        <w:rPr>
          <w:rFonts w:eastAsia="Calibri"/>
          <w:b/>
          <w:sz w:val="24"/>
          <w:szCs w:val="24"/>
        </w:rPr>
        <w:t xml:space="preserve">Категория слушателей: </w:t>
      </w:r>
      <w:r w:rsidRPr="00E76194">
        <w:rPr>
          <w:rFonts w:eastAsia="Calibri"/>
          <w:sz w:val="24"/>
          <w:szCs w:val="24"/>
        </w:rPr>
        <w:t>лица, ответственные за энергосбережение и повышение энергет</w:t>
      </w:r>
      <w:r w:rsidRPr="00E76194">
        <w:rPr>
          <w:rFonts w:eastAsia="Calibri"/>
          <w:sz w:val="24"/>
          <w:szCs w:val="24"/>
        </w:rPr>
        <w:t>и</w:t>
      </w:r>
      <w:r w:rsidRPr="00E76194">
        <w:rPr>
          <w:rFonts w:eastAsia="Calibri"/>
          <w:sz w:val="24"/>
          <w:szCs w:val="24"/>
        </w:rPr>
        <w:t>ческой эффективности в организациях и учреждениях бюджетной сферы.</w:t>
      </w:r>
    </w:p>
    <w:p w:rsidR="009414F5" w:rsidRPr="00E76194" w:rsidRDefault="009414F5" w:rsidP="009414F5">
      <w:pPr>
        <w:spacing w:after="60"/>
        <w:jc w:val="both"/>
        <w:rPr>
          <w:rFonts w:eastAsia="Calibri"/>
          <w:sz w:val="24"/>
          <w:szCs w:val="24"/>
        </w:rPr>
      </w:pPr>
      <w:r w:rsidRPr="00E76194">
        <w:rPr>
          <w:rFonts w:eastAsia="Calibri"/>
          <w:b/>
          <w:sz w:val="24"/>
          <w:szCs w:val="24"/>
        </w:rPr>
        <w:t xml:space="preserve">Срок обучения: </w:t>
      </w:r>
      <w:r w:rsidRPr="00E76194">
        <w:rPr>
          <w:rFonts w:eastAsia="Calibri"/>
          <w:sz w:val="24"/>
          <w:szCs w:val="24"/>
        </w:rPr>
        <w:t>74 академических часа (из них – 38 академических часов очно).</w:t>
      </w:r>
    </w:p>
    <w:p w:rsidR="009414F5" w:rsidRPr="00E76194" w:rsidRDefault="009414F5" w:rsidP="009414F5">
      <w:pPr>
        <w:spacing w:after="60"/>
        <w:jc w:val="both"/>
        <w:rPr>
          <w:rFonts w:eastAsia="Calibri"/>
          <w:sz w:val="24"/>
          <w:szCs w:val="24"/>
        </w:rPr>
      </w:pPr>
      <w:r w:rsidRPr="00E76194">
        <w:rPr>
          <w:rFonts w:eastAsia="Calibri"/>
          <w:b/>
          <w:sz w:val="24"/>
          <w:szCs w:val="24"/>
        </w:rPr>
        <w:t xml:space="preserve">Форма обучения: </w:t>
      </w:r>
      <w:r w:rsidRPr="00E76194">
        <w:rPr>
          <w:rFonts w:eastAsia="Calibri"/>
          <w:sz w:val="24"/>
          <w:szCs w:val="24"/>
        </w:rPr>
        <w:t>очно-заочная.</w:t>
      </w:r>
    </w:p>
    <w:p w:rsidR="009414F5" w:rsidRDefault="009414F5" w:rsidP="009414F5">
      <w:pPr>
        <w:spacing w:after="60"/>
        <w:jc w:val="both"/>
        <w:rPr>
          <w:rFonts w:eastAsia="Calibri"/>
          <w:sz w:val="24"/>
          <w:szCs w:val="24"/>
        </w:rPr>
      </w:pPr>
      <w:r w:rsidRPr="00E76194">
        <w:rPr>
          <w:rFonts w:eastAsia="Calibri"/>
          <w:b/>
          <w:sz w:val="24"/>
          <w:szCs w:val="24"/>
        </w:rPr>
        <w:t xml:space="preserve">Режим занятий: </w:t>
      </w:r>
      <w:r w:rsidRPr="00E76194">
        <w:rPr>
          <w:rFonts w:eastAsia="Calibri"/>
          <w:sz w:val="24"/>
          <w:szCs w:val="24"/>
        </w:rPr>
        <w:t>8 часов в день</w:t>
      </w:r>
    </w:p>
    <w:p w:rsidR="001F0FA6" w:rsidRPr="00E76194" w:rsidRDefault="001F0FA6" w:rsidP="009414F5">
      <w:pPr>
        <w:spacing w:after="60"/>
        <w:jc w:val="both"/>
        <w:rPr>
          <w:rFonts w:eastAsia="Calibri"/>
          <w:sz w:val="24"/>
          <w:szCs w:val="24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764"/>
        <w:gridCol w:w="805"/>
        <w:gridCol w:w="805"/>
        <w:gridCol w:w="805"/>
        <w:gridCol w:w="805"/>
        <w:gridCol w:w="805"/>
      </w:tblGrid>
      <w:tr w:rsidR="003026EF" w:rsidRPr="001F0FA6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F" w:rsidRPr="001F0FA6" w:rsidRDefault="003026EF" w:rsidP="001F0FA6">
            <w:pPr>
              <w:pStyle w:val="a3"/>
              <w:rPr>
                <w:b/>
                <w:sz w:val="22"/>
                <w:szCs w:val="22"/>
              </w:rPr>
            </w:pPr>
            <w:r w:rsidRPr="001F0F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F" w:rsidRPr="001F0FA6" w:rsidRDefault="003026EF" w:rsidP="001F0FA6">
            <w:pPr>
              <w:pStyle w:val="2"/>
              <w:rPr>
                <w:b/>
                <w:sz w:val="22"/>
                <w:szCs w:val="22"/>
              </w:rPr>
            </w:pPr>
            <w:r w:rsidRPr="001F0FA6">
              <w:rPr>
                <w:b/>
                <w:sz w:val="22"/>
                <w:szCs w:val="22"/>
              </w:rPr>
              <w:t>Наименование разделов,</w:t>
            </w:r>
          </w:p>
          <w:p w:rsidR="003026EF" w:rsidRPr="001F0FA6" w:rsidRDefault="003026EF" w:rsidP="001F0FA6">
            <w:pPr>
              <w:pStyle w:val="a3"/>
              <w:rPr>
                <w:b/>
                <w:sz w:val="22"/>
                <w:szCs w:val="22"/>
              </w:rPr>
            </w:pPr>
            <w:r w:rsidRPr="001F0FA6">
              <w:rPr>
                <w:b/>
                <w:sz w:val="22"/>
                <w:szCs w:val="22"/>
              </w:rPr>
              <w:t>дисциплин и тем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EF" w:rsidRPr="001F0FA6" w:rsidRDefault="003026EF" w:rsidP="001F0FA6">
            <w:pPr>
              <w:pStyle w:val="a3"/>
              <w:rPr>
                <w:b/>
                <w:sz w:val="22"/>
                <w:szCs w:val="22"/>
              </w:rPr>
            </w:pPr>
            <w:r w:rsidRPr="001F0FA6">
              <w:rPr>
                <w:b/>
                <w:sz w:val="22"/>
                <w:szCs w:val="22"/>
              </w:rPr>
              <w:t>Всего ч</w:t>
            </w:r>
            <w:r w:rsidRPr="001F0FA6">
              <w:rPr>
                <w:b/>
                <w:sz w:val="22"/>
                <w:szCs w:val="22"/>
              </w:rPr>
              <w:t>а</w:t>
            </w:r>
            <w:r w:rsidRPr="001F0FA6">
              <w:rPr>
                <w:b/>
                <w:sz w:val="22"/>
                <w:szCs w:val="22"/>
              </w:rPr>
              <w:t>сов.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F" w:rsidRPr="001F0FA6" w:rsidRDefault="003026EF" w:rsidP="001F0FA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F" w:rsidRPr="001F0FA6" w:rsidRDefault="003026EF" w:rsidP="001F0FA6">
            <w:pPr>
              <w:pStyle w:val="a3"/>
              <w:rPr>
                <w:b/>
                <w:sz w:val="20"/>
              </w:rPr>
            </w:pPr>
            <w:r w:rsidRPr="001F0FA6">
              <w:rPr>
                <w:b/>
                <w:sz w:val="20"/>
              </w:rPr>
              <w:t>Фо</w:t>
            </w:r>
            <w:r w:rsidRPr="001F0FA6">
              <w:rPr>
                <w:b/>
                <w:sz w:val="20"/>
              </w:rPr>
              <w:t>р</w:t>
            </w:r>
            <w:r w:rsidRPr="001F0FA6">
              <w:rPr>
                <w:b/>
                <w:sz w:val="20"/>
              </w:rPr>
              <w:t>ма ко</w:t>
            </w:r>
            <w:r w:rsidRPr="001F0FA6">
              <w:rPr>
                <w:b/>
                <w:sz w:val="20"/>
              </w:rPr>
              <w:t>н</w:t>
            </w:r>
            <w:r w:rsidRPr="001F0FA6">
              <w:rPr>
                <w:b/>
                <w:sz w:val="20"/>
              </w:rPr>
              <w:t>троля</w:t>
            </w:r>
          </w:p>
        </w:tc>
      </w:tr>
      <w:tr w:rsidR="003026EF">
        <w:trPr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A6" w:rsidRDefault="001F0FA6" w:rsidP="00BB3C56">
            <w:pPr>
              <w:rPr>
                <w:b/>
              </w:rPr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A6" w:rsidRDefault="001F0FA6" w:rsidP="001F0FA6">
            <w:pPr>
              <w:rPr>
                <w:b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A6" w:rsidRDefault="001F0FA6" w:rsidP="00BB3C56">
            <w:pPr>
              <w:rPr>
                <w:b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1F0FA6" w:rsidRDefault="001F0FA6" w:rsidP="00BB3C56">
            <w:pPr>
              <w:pStyle w:val="a3"/>
              <w:rPr>
                <w:b/>
                <w:sz w:val="20"/>
              </w:rPr>
            </w:pPr>
            <w:r w:rsidRPr="001F0FA6">
              <w:rPr>
                <w:sz w:val="20"/>
              </w:rPr>
              <w:t>Ле</w:t>
            </w:r>
            <w:r w:rsidRPr="001F0FA6">
              <w:rPr>
                <w:sz w:val="20"/>
              </w:rPr>
              <w:t>к</w:t>
            </w:r>
            <w:r w:rsidRPr="001F0FA6">
              <w:rPr>
                <w:sz w:val="20"/>
              </w:rPr>
              <w:t>ции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3026EF" w:rsidRDefault="001F0FA6" w:rsidP="001F0FA6">
            <w:pPr>
              <w:pStyle w:val="a3"/>
              <w:rPr>
                <w:sz w:val="16"/>
                <w:szCs w:val="16"/>
              </w:rPr>
            </w:pPr>
            <w:r w:rsidRPr="003026EF">
              <w:rPr>
                <w:sz w:val="16"/>
                <w:szCs w:val="16"/>
              </w:rPr>
              <w:t>Выез</w:t>
            </w:r>
            <w:r w:rsidRPr="003026EF">
              <w:rPr>
                <w:sz w:val="16"/>
                <w:szCs w:val="16"/>
              </w:rPr>
              <w:t>д</w:t>
            </w:r>
            <w:r w:rsidRPr="003026EF">
              <w:rPr>
                <w:sz w:val="16"/>
                <w:szCs w:val="16"/>
              </w:rPr>
              <w:t>ные занятия, стаж</w:t>
            </w:r>
            <w:r w:rsidRPr="003026EF">
              <w:rPr>
                <w:sz w:val="16"/>
                <w:szCs w:val="16"/>
              </w:rPr>
              <w:t>и</w:t>
            </w:r>
            <w:r w:rsidRPr="003026EF">
              <w:rPr>
                <w:sz w:val="16"/>
                <w:szCs w:val="16"/>
              </w:rPr>
              <w:t>ровка, деловые и</w:t>
            </w:r>
            <w:r w:rsidRPr="003026EF">
              <w:rPr>
                <w:sz w:val="16"/>
                <w:szCs w:val="16"/>
              </w:rPr>
              <w:t>г</w:t>
            </w:r>
            <w:r w:rsidRPr="003026EF">
              <w:rPr>
                <w:sz w:val="16"/>
                <w:szCs w:val="16"/>
              </w:rPr>
              <w:t>ры и др.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3026EF" w:rsidRDefault="001F0FA6" w:rsidP="00BB3C56">
            <w:pPr>
              <w:pStyle w:val="a3"/>
              <w:rPr>
                <w:b/>
                <w:sz w:val="16"/>
                <w:szCs w:val="16"/>
              </w:rPr>
            </w:pPr>
            <w:r w:rsidRPr="003026EF">
              <w:rPr>
                <w:sz w:val="16"/>
                <w:szCs w:val="16"/>
              </w:rPr>
              <w:t>Практ</w:t>
            </w:r>
            <w:r w:rsidRPr="003026EF">
              <w:rPr>
                <w:sz w:val="16"/>
                <w:szCs w:val="16"/>
              </w:rPr>
              <w:t>и</w:t>
            </w:r>
            <w:r w:rsidRPr="003026EF">
              <w:rPr>
                <w:sz w:val="16"/>
                <w:szCs w:val="16"/>
              </w:rPr>
              <w:t>ческие, сем</w:t>
            </w:r>
            <w:r w:rsidRPr="003026EF">
              <w:rPr>
                <w:sz w:val="16"/>
                <w:szCs w:val="16"/>
              </w:rPr>
              <w:t>и</w:t>
            </w:r>
            <w:r w:rsidRPr="003026EF">
              <w:rPr>
                <w:sz w:val="16"/>
                <w:szCs w:val="16"/>
              </w:rPr>
              <w:t>нарские, сам</w:t>
            </w:r>
            <w:r w:rsidRPr="003026EF">
              <w:rPr>
                <w:sz w:val="16"/>
                <w:szCs w:val="16"/>
              </w:rPr>
              <w:t>о</w:t>
            </w:r>
            <w:r w:rsidRPr="003026EF">
              <w:rPr>
                <w:sz w:val="16"/>
                <w:szCs w:val="16"/>
              </w:rPr>
              <w:t>сто</w:t>
            </w:r>
            <w:r w:rsidRPr="003026EF">
              <w:rPr>
                <w:sz w:val="16"/>
                <w:szCs w:val="16"/>
              </w:rPr>
              <w:t>я</w:t>
            </w:r>
            <w:r w:rsidRPr="003026EF">
              <w:rPr>
                <w:sz w:val="16"/>
                <w:szCs w:val="16"/>
              </w:rPr>
              <w:t>тельные заняти</w:t>
            </w:r>
            <w:r w:rsidRPr="003026EF">
              <w:rPr>
                <w:sz w:val="16"/>
                <w:szCs w:val="16"/>
              </w:rPr>
              <w:t>я</w:t>
            </w: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A6" w:rsidRDefault="001F0FA6" w:rsidP="001F0FA6">
            <w:pPr>
              <w:jc w:val="center"/>
              <w:rPr>
                <w:b/>
              </w:rPr>
            </w:pPr>
          </w:p>
        </w:tc>
      </w:tr>
      <w:tr w:rsidR="003026E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BB3C56">
            <w:pPr>
              <w:pStyle w:val="a3"/>
              <w:rPr>
                <w:b/>
                <w:sz w:val="20"/>
              </w:rPr>
            </w:pPr>
            <w:r w:rsidRPr="006D0039">
              <w:rPr>
                <w:b/>
                <w:sz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1F0FA6">
            <w:pPr>
              <w:pStyle w:val="a3"/>
              <w:rPr>
                <w:b/>
                <w:sz w:val="20"/>
              </w:rPr>
            </w:pPr>
            <w:r w:rsidRPr="006D0039">
              <w:rPr>
                <w:b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BB3C56">
            <w:pPr>
              <w:pStyle w:val="a3"/>
              <w:rPr>
                <w:b/>
                <w:sz w:val="20"/>
              </w:rPr>
            </w:pPr>
            <w:r w:rsidRPr="006D0039">
              <w:rPr>
                <w:b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BB3C56">
            <w:pPr>
              <w:pStyle w:val="a3"/>
              <w:rPr>
                <w:b/>
                <w:sz w:val="20"/>
              </w:rPr>
            </w:pPr>
            <w:r w:rsidRPr="006D0039">
              <w:rPr>
                <w:b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BB3C56">
            <w:pPr>
              <w:pStyle w:val="a3"/>
              <w:rPr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BB3C56">
            <w:pPr>
              <w:pStyle w:val="a3"/>
              <w:rPr>
                <w:b/>
                <w:sz w:val="20"/>
              </w:rPr>
            </w:pPr>
            <w:r w:rsidRPr="006D0039">
              <w:rPr>
                <w:b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6D0039" w:rsidRDefault="001F0FA6" w:rsidP="001F0FA6">
            <w:pPr>
              <w:pStyle w:val="a3"/>
              <w:rPr>
                <w:b/>
                <w:sz w:val="20"/>
              </w:rPr>
            </w:pPr>
            <w:r w:rsidRPr="006D0039">
              <w:rPr>
                <w:b/>
                <w:sz w:val="20"/>
              </w:rPr>
              <w:t>7</w:t>
            </w:r>
          </w:p>
        </w:tc>
      </w:tr>
      <w:tr w:rsidR="003026EF">
        <w:trPr>
          <w:trHeight w:val="125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jc w:val="left"/>
            </w:pPr>
            <w:r w:rsidRPr="00ED11AB">
              <w:t>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E7BB2" w:rsidRDefault="001F0FA6" w:rsidP="001F0FA6">
            <w:pPr>
              <w:pStyle w:val="a3"/>
              <w:jc w:val="left"/>
              <w:rPr>
                <w:b/>
                <w:sz w:val="20"/>
              </w:rPr>
            </w:pPr>
            <w:r w:rsidRPr="008E7BB2">
              <w:rPr>
                <w:b/>
                <w:sz w:val="20"/>
              </w:rPr>
              <w:t>Тема № 1. Основные ц</w:t>
            </w:r>
            <w:r w:rsidRPr="008E7BB2">
              <w:rPr>
                <w:b/>
                <w:sz w:val="20"/>
              </w:rPr>
              <w:t>е</w:t>
            </w:r>
            <w:r w:rsidRPr="008E7BB2">
              <w:rPr>
                <w:b/>
                <w:sz w:val="20"/>
              </w:rPr>
              <w:t>ли и задачи учебного курса. Входной контроль знаний</w:t>
            </w:r>
          </w:p>
          <w:p w:rsidR="001F0FA6" w:rsidRPr="008E7BB2" w:rsidRDefault="001F0FA6" w:rsidP="001F0FA6">
            <w:pPr>
              <w:rPr>
                <w:b/>
              </w:rPr>
            </w:pPr>
            <w:r w:rsidRPr="00CE2B6C">
              <w:t>Краткий обзор разделов настоящей программы. Сбор да</w:t>
            </w:r>
            <w:r w:rsidRPr="00CE2B6C">
              <w:t>н</w:t>
            </w:r>
            <w:r w:rsidRPr="00CE2B6C">
              <w:t>ных о начальном уровне знаний слушателей по основным темам ку</w:t>
            </w:r>
            <w:r w:rsidRPr="00CE2B6C">
              <w:t>р</w:t>
            </w:r>
            <w:r w:rsidRPr="00CE2B6C">
              <w:t xml:space="preserve">са.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FC0973" w:rsidRDefault="001F0FA6" w:rsidP="00BB3C56">
            <w:pPr>
              <w:jc w:val="center"/>
              <w:rPr>
                <w:b/>
                <w:color w:val="000000"/>
              </w:rPr>
            </w:pPr>
            <w:r w:rsidRPr="00FC0973">
              <w:rPr>
                <w:b/>
                <w:color w:val="000000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color w:val="000000"/>
              </w:rPr>
            </w:pPr>
            <w:r w:rsidRPr="00ED11AB">
              <w:rPr>
                <w:color w:val="00000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color w:val="000000"/>
              </w:rPr>
            </w:pPr>
            <w:r w:rsidRPr="00ED11AB">
              <w:rPr>
                <w:color w:val="00000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519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lastRenderedPageBreak/>
              <w:t>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 2. Основные положения Государственной програ</w:t>
            </w:r>
            <w:r w:rsidRPr="008C409F">
              <w:rPr>
                <w:b/>
              </w:rPr>
              <w:t>м</w:t>
            </w:r>
            <w:r w:rsidRPr="008C409F">
              <w:rPr>
                <w:b/>
              </w:rPr>
              <w:t>мы Российской Федерации «Энергосбер</w:t>
            </w:r>
            <w:r w:rsidRPr="008C409F">
              <w:rPr>
                <w:b/>
              </w:rPr>
              <w:t>е</w:t>
            </w:r>
            <w:r w:rsidRPr="008C409F">
              <w:rPr>
                <w:b/>
              </w:rPr>
              <w:t>жение и повышение энергетич</w:t>
            </w:r>
            <w:r w:rsidRPr="008C409F">
              <w:rPr>
                <w:b/>
              </w:rPr>
              <w:t>е</w:t>
            </w:r>
            <w:r w:rsidRPr="008C409F">
              <w:rPr>
                <w:b/>
              </w:rPr>
              <w:t>ской эффективности на период до 2020 года»</w:t>
            </w:r>
          </w:p>
          <w:p w:rsidR="001F0FA6" w:rsidRPr="00CE2B6C" w:rsidRDefault="001F0FA6" w:rsidP="001F0FA6">
            <w:r w:rsidRPr="00CE2B6C">
              <w:t>Государственная программа Российской Федерации «Энерг</w:t>
            </w:r>
            <w:r w:rsidRPr="00CE2B6C">
              <w:t>о</w:t>
            </w:r>
            <w:r w:rsidRPr="00CE2B6C">
              <w:t>сбережение и повышение       энергетической эффективн</w:t>
            </w:r>
            <w:r w:rsidRPr="00CE2B6C">
              <w:t>о</w:t>
            </w:r>
            <w:r w:rsidRPr="00CE2B6C">
              <w:t>сти на период до 2020 года», утверждённая распоряжением Правител</w:t>
            </w:r>
            <w:r w:rsidRPr="00CE2B6C">
              <w:t>ь</w:t>
            </w:r>
            <w:r w:rsidRPr="00CE2B6C">
              <w:t>ства Российской Ф</w:t>
            </w:r>
            <w:r w:rsidRPr="00CE2B6C">
              <w:t>е</w:t>
            </w:r>
            <w:r w:rsidRPr="00CE2B6C">
              <w:t xml:space="preserve">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E2B6C">
                <w:t>2010 г</w:t>
              </w:r>
            </w:smartTag>
            <w:r w:rsidRPr="00CE2B6C">
              <w:t xml:space="preserve">. № 2446-р. </w:t>
            </w:r>
          </w:p>
          <w:p w:rsidR="001F0FA6" w:rsidRPr="00CE2B6C" w:rsidRDefault="001F0FA6" w:rsidP="001F0FA6">
            <w:r w:rsidRPr="00CE2B6C">
              <w:t>Структура, цели и задачи.</w:t>
            </w:r>
          </w:p>
          <w:p w:rsidR="001F0FA6" w:rsidRPr="00CE2B6C" w:rsidRDefault="001F0FA6" w:rsidP="001F0FA6">
            <w:r w:rsidRPr="00CE2B6C">
              <w:t>Прогноз развития энергосбережения и повышения энергетич</w:t>
            </w:r>
            <w:r w:rsidRPr="00CE2B6C">
              <w:t>е</w:t>
            </w:r>
            <w:r w:rsidRPr="00CE2B6C">
              <w:t>ской эффективности, планируемые макроэкономические пок</w:t>
            </w:r>
            <w:r w:rsidRPr="00CE2B6C">
              <w:t>а</w:t>
            </w:r>
            <w:r w:rsidRPr="00CE2B6C">
              <w:t>затели.</w:t>
            </w:r>
          </w:p>
          <w:p w:rsidR="001F0FA6" w:rsidRPr="00CE2B6C" w:rsidRDefault="001F0FA6" w:rsidP="001F0FA6">
            <w:r w:rsidRPr="00CE2B6C">
              <w:t>Механизмы государственной по</w:t>
            </w:r>
            <w:r w:rsidRPr="00CE2B6C">
              <w:t>д</w:t>
            </w:r>
            <w:r w:rsidRPr="00CE2B6C">
              <w:t>держки энергосбережения и повышения энергетической эффективности, организац</w:t>
            </w:r>
            <w:r w:rsidRPr="00CE2B6C">
              <w:t>и</w:t>
            </w:r>
            <w:r w:rsidRPr="00CE2B6C">
              <w:t>онные и информ</w:t>
            </w:r>
            <w:r w:rsidRPr="00CE2B6C">
              <w:t>а</w:t>
            </w:r>
            <w:r w:rsidRPr="00CE2B6C">
              <w:t>ционное обеспечение.</w:t>
            </w:r>
          </w:p>
          <w:p w:rsidR="001F0FA6" w:rsidRPr="00CE2B6C" w:rsidRDefault="001F0FA6" w:rsidP="001F0FA6">
            <w:r w:rsidRPr="00CE2B6C">
              <w:t>Приоритеты государственной политики в сфере энергосбереж</w:t>
            </w:r>
            <w:r w:rsidRPr="00CE2B6C">
              <w:t>е</w:t>
            </w:r>
            <w:r w:rsidRPr="00CE2B6C">
              <w:t>ния и повышения энергетической  эффекти</w:t>
            </w:r>
            <w:r w:rsidRPr="00CE2B6C">
              <w:t>в</w:t>
            </w:r>
            <w:r w:rsidRPr="00CE2B6C">
              <w:t>ности. Полномочия органов государственной власти, субъектов Российской Фед</w:t>
            </w:r>
            <w:r w:rsidRPr="00CE2B6C">
              <w:t>е</w:t>
            </w:r>
            <w:r w:rsidRPr="00CE2B6C">
              <w:t>рации, органов местного самоуправления в области энергосб</w:t>
            </w:r>
            <w:r w:rsidRPr="00CE2B6C">
              <w:t>е</w:t>
            </w:r>
            <w:r w:rsidRPr="00CE2B6C">
              <w:t>режения и повышения энергетической э</w:t>
            </w:r>
            <w:r w:rsidRPr="00CE2B6C">
              <w:t>ф</w:t>
            </w:r>
            <w:r w:rsidRPr="00CE2B6C">
              <w:t>фективности.</w:t>
            </w:r>
          </w:p>
          <w:p w:rsidR="001F0FA6" w:rsidRPr="00CE2B6C" w:rsidRDefault="001F0FA6" w:rsidP="001F0FA6">
            <w:r w:rsidRPr="00CE2B6C">
              <w:t>Энергетическая стратегия Росси</w:t>
            </w:r>
            <w:r w:rsidRPr="00CE2B6C">
              <w:t>й</w:t>
            </w:r>
            <w:r w:rsidRPr="00CE2B6C">
              <w:t xml:space="preserve">ской Федерации. 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CE2B6C">
              <w:t>Проводимые и планируемые мероприятия в области энергосб</w:t>
            </w:r>
            <w:r w:rsidRPr="00CE2B6C">
              <w:t>е</w:t>
            </w:r>
            <w:r w:rsidRPr="00CE2B6C">
              <w:t>режения и повышения энергетической эффе</w:t>
            </w:r>
            <w:r w:rsidRPr="00CE2B6C">
              <w:t>к</w:t>
            </w:r>
            <w:r w:rsidRPr="00CE2B6C">
              <w:t>тивности в РФ.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FC0973" w:rsidRDefault="001F0FA6" w:rsidP="00BB3C56">
            <w:pPr>
              <w:jc w:val="center"/>
              <w:rPr>
                <w:b/>
              </w:rPr>
            </w:pPr>
            <w:r w:rsidRPr="00FC0973">
              <w:rPr>
                <w:b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</w:pPr>
            <w:r w:rsidRPr="00ED11AB"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</w:pPr>
            <w:r w:rsidRPr="00ED11AB"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2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t>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№3. Состояние и практика применения законодател</w:t>
            </w:r>
            <w:r w:rsidRPr="008C409F">
              <w:rPr>
                <w:b/>
              </w:rPr>
              <w:t>ь</w:t>
            </w:r>
            <w:r w:rsidRPr="008C409F">
              <w:rPr>
                <w:b/>
              </w:rPr>
              <w:t>ства об энергосбережении и о повышении энергоэффекти</w:t>
            </w:r>
            <w:r w:rsidRPr="008C409F">
              <w:rPr>
                <w:b/>
              </w:rPr>
              <w:t>в</w:t>
            </w:r>
            <w:r w:rsidRPr="008C409F">
              <w:rPr>
                <w:b/>
              </w:rPr>
              <w:t>ности</w:t>
            </w:r>
          </w:p>
          <w:p w:rsidR="001F0FA6" w:rsidRPr="00CE2B6C" w:rsidRDefault="001F0FA6" w:rsidP="001F0FA6">
            <w:r w:rsidRPr="00CE2B6C">
              <w:t>Основные положения ФЗ № 261-ФЗ об энергосбережении и энергоэффективности. Государственный ко</w:t>
            </w:r>
            <w:r w:rsidRPr="00CE2B6C">
              <w:t>н</w:t>
            </w:r>
            <w:r w:rsidRPr="00CE2B6C">
              <w:t>троль (надзор) за соблюдением требований законодательства об энергосбереж</w:t>
            </w:r>
            <w:r w:rsidRPr="00CE2B6C">
              <w:t>е</w:t>
            </w:r>
            <w:r w:rsidRPr="00CE2B6C">
              <w:t>нии и энергоэ</w:t>
            </w:r>
            <w:r w:rsidRPr="00CE2B6C">
              <w:t>ф</w:t>
            </w:r>
            <w:r w:rsidRPr="00CE2B6C">
              <w:t xml:space="preserve">фективности. </w:t>
            </w:r>
          </w:p>
          <w:p w:rsidR="001F0FA6" w:rsidRPr="00CE2B6C" w:rsidRDefault="001F0FA6" w:rsidP="001F0FA6">
            <w:r w:rsidRPr="00CE2B6C">
              <w:t xml:space="preserve"> Ответственность за нарушения законодательства об энергосб</w:t>
            </w:r>
            <w:r w:rsidRPr="00CE2B6C">
              <w:t>е</w:t>
            </w:r>
            <w:r w:rsidRPr="00CE2B6C">
              <w:t>режении (администр</w:t>
            </w:r>
            <w:r w:rsidRPr="00CE2B6C">
              <w:t>а</w:t>
            </w:r>
            <w:r w:rsidRPr="00CE2B6C">
              <w:t xml:space="preserve">тивная). 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CE2B6C">
              <w:t>СРО в сфере проведения энергетических обследований. Треб</w:t>
            </w:r>
            <w:r w:rsidRPr="00CE2B6C">
              <w:t>о</w:t>
            </w:r>
            <w:r w:rsidRPr="00CE2B6C">
              <w:t>вания ФЗ «О саморегулируемых организац</w:t>
            </w:r>
            <w:r w:rsidRPr="00CE2B6C">
              <w:t>и</w:t>
            </w:r>
            <w:r w:rsidRPr="00CE2B6C">
              <w:t>ях».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b/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285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t>4.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№4. Региональные программы, программы муниц</w:t>
            </w:r>
            <w:r w:rsidRPr="008C409F">
              <w:rPr>
                <w:b/>
              </w:rPr>
              <w:t>и</w:t>
            </w:r>
            <w:r w:rsidRPr="008C409F">
              <w:rPr>
                <w:b/>
              </w:rPr>
              <w:t>пальных образований в области энергосбережения и пов</w:t>
            </w:r>
            <w:r w:rsidRPr="008C409F">
              <w:rPr>
                <w:b/>
              </w:rPr>
              <w:t>ы</w:t>
            </w:r>
            <w:r w:rsidRPr="008C409F">
              <w:rPr>
                <w:b/>
              </w:rPr>
              <w:t>шения энергоэффе</w:t>
            </w:r>
            <w:r w:rsidRPr="008C409F">
              <w:rPr>
                <w:b/>
              </w:rPr>
              <w:t>к</w:t>
            </w:r>
            <w:r w:rsidRPr="008C409F">
              <w:rPr>
                <w:b/>
              </w:rPr>
              <w:t>тивности</w:t>
            </w:r>
          </w:p>
          <w:p w:rsidR="001F0FA6" w:rsidRPr="008A0CB8" w:rsidRDefault="001F0FA6" w:rsidP="001F0FA6">
            <w:r w:rsidRPr="008A0CB8">
              <w:t>Требования нормативных документов по разработке регионал</w:t>
            </w:r>
            <w:r w:rsidRPr="008A0CB8">
              <w:t>ь</w:t>
            </w:r>
            <w:r w:rsidRPr="008A0CB8">
              <w:t>ных и муниципальных программ в области энергосб</w:t>
            </w:r>
            <w:r w:rsidRPr="008A0CB8">
              <w:t>е</w:t>
            </w:r>
            <w:r w:rsidRPr="008A0CB8">
              <w:t>режения и повышения энергоэффективн</w:t>
            </w:r>
            <w:r w:rsidRPr="008A0CB8">
              <w:t>о</w:t>
            </w:r>
            <w:r w:rsidRPr="008A0CB8">
              <w:t>сти.</w:t>
            </w:r>
          </w:p>
          <w:p w:rsidR="001F0FA6" w:rsidRPr="008A0CB8" w:rsidRDefault="001F0FA6" w:rsidP="001F0FA6">
            <w:r w:rsidRPr="008A0CB8">
              <w:t>Структура, цели и задачи программы. Па</w:t>
            </w:r>
            <w:r w:rsidRPr="008A0CB8">
              <w:t>с</w:t>
            </w:r>
            <w:r w:rsidRPr="008A0CB8">
              <w:t>порт программы.</w:t>
            </w:r>
          </w:p>
          <w:p w:rsidR="001F0FA6" w:rsidRPr="008A0CB8" w:rsidRDefault="001F0FA6" w:rsidP="001F0FA6">
            <w:r w:rsidRPr="008A0CB8">
              <w:t>Состав и значения целевых индикаторов и показателей пр</w:t>
            </w:r>
            <w:r w:rsidRPr="008A0CB8">
              <w:t>о</w:t>
            </w:r>
            <w:r w:rsidRPr="008A0CB8">
              <w:t>граммы. Источники финансир</w:t>
            </w:r>
            <w:r w:rsidRPr="008A0CB8">
              <w:t>о</w:t>
            </w:r>
            <w:r w:rsidRPr="008A0CB8">
              <w:t xml:space="preserve">вания. 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8A0CB8">
              <w:t>Программные мероприятия по энергосбережению и пов</w:t>
            </w:r>
            <w:r w:rsidRPr="008A0CB8">
              <w:t>ы</w:t>
            </w:r>
            <w:r w:rsidRPr="008A0CB8">
              <w:t>шению энергетической эффективности. Механизмы реализации пр</w:t>
            </w:r>
            <w:r w:rsidRPr="008A0CB8">
              <w:t>о</w:t>
            </w:r>
            <w:r w:rsidRPr="008A0CB8">
              <w:t>грамм.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FC0973" w:rsidRDefault="001F0FA6" w:rsidP="00BB3C56">
            <w:pPr>
              <w:jc w:val="center"/>
              <w:rPr>
                <w:b/>
              </w:rPr>
            </w:pPr>
            <w:r w:rsidRPr="00FC0973">
              <w:rPr>
                <w:b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</w:pPr>
            <w:r w:rsidRPr="00ED11AB"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</w:pPr>
            <w:r w:rsidRPr="00ED11AB"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39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t>5.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№5. Порядок проведения энергетический обследов</w:t>
            </w:r>
            <w:r w:rsidRPr="008C409F">
              <w:rPr>
                <w:b/>
              </w:rPr>
              <w:t>а</w:t>
            </w:r>
            <w:r w:rsidRPr="008C409F">
              <w:rPr>
                <w:b/>
              </w:rPr>
              <w:t>ний и заполнение энергетических паспо</w:t>
            </w:r>
            <w:r w:rsidRPr="008C409F">
              <w:rPr>
                <w:b/>
              </w:rPr>
              <w:t>р</w:t>
            </w:r>
            <w:r w:rsidRPr="008C409F">
              <w:rPr>
                <w:b/>
              </w:rPr>
              <w:t>тов</w:t>
            </w:r>
          </w:p>
          <w:p w:rsidR="001F0FA6" w:rsidRPr="008A0CB8" w:rsidRDefault="001F0FA6" w:rsidP="001F0FA6">
            <w:pPr>
              <w:shd w:val="clear" w:color="auto" w:fill="FFFFFF"/>
              <w:rPr>
                <w:spacing w:val="-1"/>
              </w:rPr>
            </w:pPr>
            <w:r w:rsidRPr="008A0CB8">
              <w:rPr>
                <w:spacing w:val="-3"/>
              </w:rPr>
              <w:t>Организация работ по энергетическому обследованию (эне</w:t>
            </w:r>
            <w:r w:rsidRPr="008A0CB8">
              <w:rPr>
                <w:spacing w:val="-3"/>
              </w:rPr>
              <w:t>р</w:t>
            </w:r>
            <w:r w:rsidRPr="008A0CB8">
              <w:rPr>
                <w:spacing w:val="-3"/>
              </w:rPr>
              <w:t xml:space="preserve">гоаудиту). Саморегулируемые организации энергоаудиторов (СРОЭ). </w:t>
            </w:r>
            <w:r w:rsidRPr="008A0CB8">
              <w:rPr>
                <w:spacing w:val="-1"/>
              </w:rPr>
              <w:t>Правовые, экономические и технические основы пров</w:t>
            </w:r>
            <w:r w:rsidRPr="008A0CB8">
              <w:rPr>
                <w:spacing w:val="-1"/>
              </w:rPr>
              <w:t>е</w:t>
            </w:r>
            <w:r w:rsidRPr="008A0CB8">
              <w:rPr>
                <w:spacing w:val="-1"/>
              </w:rPr>
              <w:t xml:space="preserve">дения энергоаудита. </w:t>
            </w:r>
          </w:p>
          <w:p w:rsidR="001F0FA6" w:rsidRPr="008A0CB8" w:rsidRDefault="001F0FA6" w:rsidP="001F0FA6">
            <w:pPr>
              <w:shd w:val="clear" w:color="auto" w:fill="FFFFFF"/>
            </w:pPr>
            <w:r w:rsidRPr="008A0CB8">
              <w:rPr>
                <w:spacing w:val="-3"/>
              </w:rPr>
              <w:t>Требования к энергоаудиторской о</w:t>
            </w:r>
            <w:r w:rsidRPr="008A0CB8">
              <w:rPr>
                <w:spacing w:val="-3"/>
              </w:rPr>
              <w:t>р</w:t>
            </w:r>
            <w:r w:rsidRPr="008A0CB8">
              <w:rPr>
                <w:spacing w:val="-3"/>
              </w:rPr>
              <w:t xml:space="preserve">ганизации. </w:t>
            </w:r>
            <w:r w:rsidRPr="008A0CB8">
              <w:t>Цели и задачи энергоаудита. Приборы для проведения энерг</w:t>
            </w:r>
            <w:r w:rsidRPr="008A0CB8">
              <w:t>о</w:t>
            </w:r>
            <w:r w:rsidRPr="008A0CB8">
              <w:t>аудита. Виды энергетических обследований. Основные этапы проведения энергоаудита.  Методика проведения энергоауд</w:t>
            </w:r>
            <w:r w:rsidRPr="008A0CB8">
              <w:t>и</w:t>
            </w:r>
            <w:r w:rsidRPr="008A0CB8">
              <w:t>та.</w:t>
            </w:r>
          </w:p>
          <w:p w:rsidR="001F0FA6" w:rsidRPr="008A0CB8" w:rsidRDefault="001F0FA6" w:rsidP="001F0FA6">
            <w:pPr>
              <w:shd w:val="clear" w:color="auto" w:fill="FFFFFF"/>
            </w:pPr>
            <w:r w:rsidRPr="008A0CB8">
              <w:t xml:space="preserve"> Разработка перечня энергосбер</w:t>
            </w:r>
            <w:r w:rsidRPr="008A0CB8">
              <w:t>е</w:t>
            </w:r>
            <w:r w:rsidRPr="008A0CB8">
              <w:t>гающих мероприятий и оценка их эффективности. Энергетический паспорт. Структура и с</w:t>
            </w:r>
            <w:r w:rsidRPr="008A0CB8">
              <w:t>о</w:t>
            </w:r>
            <w:r w:rsidRPr="008A0CB8">
              <w:t>держание энергетического паспо</w:t>
            </w:r>
            <w:r w:rsidRPr="008A0CB8">
              <w:t>р</w:t>
            </w:r>
            <w:r w:rsidRPr="008A0CB8">
              <w:t xml:space="preserve">та потребителя ТЭР. </w:t>
            </w:r>
          </w:p>
          <w:p w:rsidR="001F0FA6" w:rsidRPr="008A0CB8" w:rsidRDefault="001F0FA6" w:rsidP="001F0FA6">
            <w:pPr>
              <w:shd w:val="clear" w:color="auto" w:fill="FFFFFF"/>
            </w:pPr>
            <w:r w:rsidRPr="008A0CB8">
              <w:t>Договор на проведение энергетического обследования, технич</w:t>
            </w:r>
            <w:r w:rsidRPr="008A0CB8">
              <w:t>е</w:t>
            </w:r>
            <w:r w:rsidRPr="008A0CB8">
              <w:t>ское задание и программа проведения эне</w:t>
            </w:r>
            <w:r w:rsidRPr="008A0CB8">
              <w:t>р</w:t>
            </w:r>
            <w:r w:rsidRPr="008A0CB8">
              <w:t xml:space="preserve">гетического аудита. </w:t>
            </w:r>
          </w:p>
          <w:p w:rsidR="001F0FA6" w:rsidRPr="008A0CB8" w:rsidRDefault="001F0FA6" w:rsidP="001F0FA6">
            <w:pPr>
              <w:shd w:val="clear" w:color="auto" w:fill="FFFFFF"/>
            </w:pPr>
            <w:r w:rsidRPr="008A0CB8">
              <w:t>Определение стоимости проведения эне</w:t>
            </w:r>
            <w:r w:rsidRPr="008A0CB8">
              <w:t>р</w:t>
            </w:r>
            <w:r w:rsidRPr="008A0CB8">
              <w:t xml:space="preserve">гоаудита. 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8A0CB8">
              <w:t>Практика проведения энергетических обслед</w:t>
            </w:r>
            <w:r w:rsidRPr="008A0CB8">
              <w:t>о</w:t>
            </w:r>
            <w:r w:rsidRPr="008A0CB8">
              <w:t>ваний.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249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lastRenderedPageBreak/>
              <w:t>6.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№6. Основы энергетического менед</w:t>
            </w:r>
            <w:r w:rsidRPr="008C409F">
              <w:rPr>
                <w:b/>
              </w:rPr>
              <w:t>ж</w:t>
            </w:r>
            <w:r w:rsidRPr="008C409F">
              <w:rPr>
                <w:b/>
              </w:rPr>
              <w:t>мента</w:t>
            </w:r>
          </w:p>
          <w:p w:rsidR="001F0FA6" w:rsidRPr="00510EA1" w:rsidRDefault="001F0FA6" w:rsidP="001F0FA6">
            <w:pPr>
              <w:pStyle w:val="a3"/>
              <w:tabs>
                <w:tab w:val="left" w:pos="426"/>
              </w:tabs>
              <w:jc w:val="left"/>
              <w:rPr>
                <w:sz w:val="20"/>
              </w:rPr>
            </w:pPr>
            <w:r w:rsidRPr="00510EA1">
              <w:rPr>
                <w:sz w:val="20"/>
              </w:rPr>
              <w:t>Необходимость управления энергоэффективностью. Си</w:t>
            </w:r>
            <w:r w:rsidRPr="00510EA1">
              <w:rPr>
                <w:sz w:val="20"/>
              </w:rPr>
              <w:t>с</w:t>
            </w:r>
            <w:r w:rsidRPr="00510EA1">
              <w:rPr>
                <w:sz w:val="20"/>
              </w:rPr>
              <w:t>темный подход к менеджменту энергоэффе</w:t>
            </w:r>
            <w:r w:rsidRPr="00510EA1">
              <w:rPr>
                <w:sz w:val="20"/>
              </w:rPr>
              <w:t>к</w:t>
            </w:r>
            <w:r w:rsidRPr="00510EA1">
              <w:rPr>
                <w:sz w:val="20"/>
              </w:rPr>
              <w:t xml:space="preserve">тивности. </w:t>
            </w:r>
          </w:p>
          <w:p w:rsidR="001F0FA6" w:rsidRPr="00510EA1" w:rsidRDefault="001F0FA6" w:rsidP="001F0FA6">
            <w:pPr>
              <w:pStyle w:val="a3"/>
              <w:tabs>
                <w:tab w:val="left" w:pos="426"/>
              </w:tabs>
              <w:jc w:val="left"/>
              <w:rPr>
                <w:sz w:val="20"/>
              </w:rPr>
            </w:pPr>
            <w:r w:rsidRPr="00510EA1">
              <w:rPr>
                <w:sz w:val="20"/>
              </w:rPr>
              <w:t>Модель системы менеджмента эне</w:t>
            </w:r>
            <w:r w:rsidRPr="00510EA1">
              <w:rPr>
                <w:sz w:val="20"/>
              </w:rPr>
              <w:t>р</w:t>
            </w:r>
            <w:r w:rsidRPr="00510EA1">
              <w:rPr>
                <w:sz w:val="20"/>
              </w:rPr>
              <w:t>гоэффективности (СМЭЭ). Взаимосвязь СМЭЭ с общей системой менеджмента организ</w:t>
            </w:r>
            <w:r w:rsidRPr="00510EA1">
              <w:rPr>
                <w:sz w:val="20"/>
              </w:rPr>
              <w:t>а</w:t>
            </w:r>
            <w:r w:rsidRPr="00510EA1">
              <w:rPr>
                <w:sz w:val="20"/>
              </w:rPr>
              <w:t>ции. Элементы СМЭЭ. Требования стандартов в области эне</w:t>
            </w:r>
            <w:r w:rsidRPr="00510EA1">
              <w:rPr>
                <w:sz w:val="20"/>
              </w:rPr>
              <w:t>р</w:t>
            </w:r>
            <w:r w:rsidRPr="00510EA1">
              <w:rPr>
                <w:sz w:val="20"/>
              </w:rPr>
              <w:t xml:space="preserve">гоэффективности. 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8A0CB8">
              <w:t xml:space="preserve">Стандарт </w:t>
            </w:r>
            <w:r w:rsidRPr="008A0CB8">
              <w:rPr>
                <w:spacing w:val="-3"/>
                <w:lang w:val="en-US"/>
              </w:rPr>
              <w:t>ISO</w:t>
            </w:r>
            <w:r w:rsidRPr="008A0CB8">
              <w:rPr>
                <w:spacing w:val="-3"/>
              </w:rPr>
              <w:t xml:space="preserve"> 50001. Внедрение СМЭЭв рамках действующих на предприятии систем менеджмента качества или экологич</w:t>
            </w:r>
            <w:r w:rsidRPr="008A0CB8">
              <w:rPr>
                <w:spacing w:val="-3"/>
              </w:rPr>
              <w:t>е</w:t>
            </w:r>
            <w:r w:rsidRPr="008A0CB8">
              <w:rPr>
                <w:spacing w:val="-3"/>
              </w:rPr>
              <w:t>ского менеджмента (</w:t>
            </w:r>
            <w:r w:rsidRPr="008A0CB8">
              <w:rPr>
                <w:spacing w:val="-3"/>
                <w:lang w:val="en-US"/>
              </w:rPr>
              <w:t>ISO</w:t>
            </w:r>
            <w:r w:rsidRPr="008A0CB8">
              <w:rPr>
                <w:spacing w:val="-3"/>
              </w:rPr>
              <w:t xml:space="preserve"> 9001, </w:t>
            </w:r>
            <w:r w:rsidRPr="008A0CB8">
              <w:rPr>
                <w:spacing w:val="-3"/>
                <w:lang w:val="en-US"/>
              </w:rPr>
              <w:t>ISO</w:t>
            </w:r>
            <w:r w:rsidRPr="008A0CB8">
              <w:rPr>
                <w:spacing w:val="-3"/>
              </w:rPr>
              <w:t xml:space="preserve"> 14001).  Результаты внедрения </w:t>
            </w:r>
            <w:r w:rsidRPr="008A0CB8">
              <w:t>с</w:t>
            </w:r>
            <w:r w:rsidRPr="008A0CB8">
              <w:t>и</w:t>
            </w:r>
            <w:r w:rsidRPr="008A0CB8">
              <w:t>стемы менеджмента энергоэ</w:t>
            </w:r>
            <w:r w:rsidRPr="008A0CB8">
              <w:t>ф</w:t>
            </w:r>
            <w:r w:rsidRPr="008A0CB8">
              <w:t>фективности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733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t>7.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№7. Энергосервисные контракты (договоры в о</w:t>
            </w:r>
            <w:r w:rsidRPr="008C409F">
              <w:rPr>
                <w:b/>
              </w:rPr>
              <w:t>б</w:t>
            </w:r>
            <w:r w:rsidRPr="008C409F">
              <w:rPr>
                <w:b/>
              </w:rPr>
              <w:t>ласти энергосбережения и повышения энергетической эффекти</w:t>
            </w:r>
            <w:r w:rsidRPr="008C409F">
              <w:rPr>
                <w:b/>
              </w:rPr>
              <w:t>в</w:t>
            </w:r>
            <w:r w:rsidRPr="008C409F">
              <w:rPr>
                <w:b/>
              </w:rPr>
              <w:t>ности)</w:t>
            </w:r>
          </w:p>
          <w:p w:rsidR="001F0FA6" w:rsidRPr="008A0CB8" w:rsidRDefault="001F0FA6" w:rsidP="001F0FA6">
            <w:pPr>
              <w:rPr>
                <w:snapToGrid w:val="0"/>
              </w:rPr>
            </w:pPr>
            <w:r w:rsidRPr="008A0CB8">
              <w:rPr>
                <w:snapToGrid w:val="0"/>
              </w:rPr>
              <w:t>Прединвестиционная подготовка проектов в области энергосб</w:t>
            </w:r>
            <w:r w:rsidRPr="008A0CB8">
              <w:rPr>
                <w:snapToGrid w:val="0"/>
              </w:rPr>
              <w:t>е</w:t>
            </w:r>
            <w:r w:rsidRPr="008A0CB8">
              <w:rPr>
                <w:snapToGrid w:val="0"/>
              </w:rPr>
              <w:t>режения и повышения энергетической эффективн</w:t>
            </w:r>
            <w:r w:rsidRPr="008A0CB8">
              <w:rPr>
                <w:snapToGrid w:val="0"/>
              </w:rPr>
              <w:t>о</w:t>
            </w:r>
            <w:r w:rsidRPr="008A0CB8">
              <w:rPr>
                <w:snapToGrid w:val="0"/>
              </w:rPr>
              <w:t>сти:</w:t>
            </w:r>
          </w:p>
          <w:p w:rsidR="001F0FA6" w:rsidRPr="008A0CB8" w:rsidRDefault="001F0FA6" w:rsidP="001F0FA6">
            <w:pPr>
              <w:rPr>
                <w:snapToGrid w:val="0"/>
              </w:rPr>
            </w:pPr>
            <w:r w:rsidRPr="008A0CB8">
              <w:rPr>
                <w:snapToGrid w:val="0"/>
              </w:rPr>
              <w:t>- проведение маркетинговых иссл</w:t>
            </w:r>
            <w:r w:rsidRPr="008A0CB8">
              <w:rPr>
                <w:snapToGrid w:val="0"/>
              </w:rPr>
              <w:t>е</w:t>
            </w:r>
            <w:r w:rsidRPr="008A0CB8">
              <w:rPr>
                <w:snapToGrid w:val="0"/>
              </w:rPr>
              <w:t>дований;</w:t>
            </w:r>
          </w:p>
          <w:p w:rsidR="001F0FA6" w:rsidRPr="008A0CB8" w:rsidRDefault="001F0FA6" w:rsidP="001F0FA6">
            <w:pPr>
              <w:rPr>
                <w:snapToGrid w:val="0"/>
              </w:rPr>
            </w:pPr>
            <w:r w:rsidRPr="008A0CB8">
              <w:rPr>
                <w:snapToGrid w:val="0"/>
              </w:rPr>
              <w:t>- разработка ТЭО проектов;</w:t>
            </w:r>
          </w:p>
          <w:p w:rsidR="001F0FA6" w:rsidRPr="008A0CB8" w:rsidRDefault="001F0FA6" w:rsidP="001F0FA6">
            <w:pPr>
              <w:rPr>
                <w:snapToGrid w:val="0"/>
              </w:rPr>
            </w:pPr>
            <w:r w:rsidRPr="008A0CB8">
              <w:rPr>
                <w:snapToGrid w:val="0"/>
              </w:rPr>
              <w:t>- разработка системы управления проектом.</w:t>
            </w:r>
          </w:p>
          <w:p w:rsidR="001F0FA6" w:rsidRPr="008A0CB8" w:rsidRDefault="001F0FA6" w:rsidP="001F0FA6">
            <w:pPr>
              <w:rPr>
                <w:snapToGrid w:val="0"/>
              </w:rPr>
            </w:pPr>
            <w:r w:rsidRPr="008A0CB8">
              <w:rPr>
                <w:snapToGrid w:val="0"/>
              </w:rPr>
              <w:t>Организация финансирования проектов в области энергосбер</w:t>
            </w:r>
            <w:r w:rsidRPr="008A0CB8">
              <w:rPr>
                <w:snapToGrid w:val="0"/>
              </w:rPr>
              <w:t>е</w:t>
            </w:r>
            <w:r w:rsidRPr="008A0CB8">
              <w:rPr>
                <w:snapToGrid w:val="0"/>
              </w:rPr>
              <w:t>жения. Методы оказания банком услуг для реализации пр</w:t>
            </w:r>
            <w:r w:rsidRPr="008A0CB8">
              <w:rPr>
                <w:snapToGrid w:val="0"/>
              </w:rPr>
              <w:t>о</w:t>
            </w:r>
            <w:r w:rsidRPr="008A0CB8">
              <w:rPr>
                <w:snapToGrid w:val="0"/>
              </w:rPr>
              <w:t>грамм и проектов в области энергосбережения и пов</w:t>
            </w:r>
            <w:r w:rsidRPr="008A0CB8">
              <w:rPr>
                <w:snapToGrid w:val="0"/>
              </w:rPr>
              <w:t>ы</w:t>
            </w:r>
            <w:r w:rsidRPr="008A0CB8">
              <w:rPr>
                <w:snapToGrid w:val="0"/>
              </w:rPr>
              <w:t>шения энергоэффективности. Финанс</w:t>
            </w:r>
            <w:r w:rsidRPr="008A0CB8">
              <w:rPr>
                <w:snapToGrid w:val="0"/>
              </w:rPr>
              <w:t>и</w:t>
            </w:r>
            <w:r w:rsidRPr="008A0CB8">
              <w:rPr>
                <w:snapToGrid w:val="0"/>
              </w:rPr>
              <w:t>рование программ и проектов в области энергосбережения на основе государс</w:t>
            </w:r>
            <w:r w:rsidRPr="008A0CB8">
              <w:rPr>
                <w:snapToGrid w:val="0"/>
              </w:rPr>
              <w:t>т</w:t>
            </w:r>
            <w:r w:rsidRPr="008A0CB8">
              <w:rPr>
                <w:snapToGrid w:val="0"/>
              </w:rPr>
              <w:t>венно-частного партнёрства в области энергосбережения и повышения эне</w:t>
            </w:r>
            <w:r w:rsidRPr="008A0CB8">
              <w:rPr>
                <w:snapToGrid w:val="0"/>
              </w:rPr>
              <w:t>р</w:t>
            </w:r>
            <w:r w:rsidRPr="008A0CB8">
              <w:rPr>
                <w:snapToGrid w:val="0"/>
              </w:rPr>
              <w:t>гоэффективности. Возможности международных фондов в о</w:t>
            </w:r>
            <w:r w:rsidRPr="008A0CB8">
              <w:rPr>
                <w:snapToGrid w:val="0"/>
              </w:rPr>
              <w:t>б</w:t>
            </w:r>
            <w:r w:rsidRPr="008A0CB8">
              <w:rPr>
                <w:snapToGrid w:val="0"/>
              </w:rPr>
              <w:t>ласти финансирования и трансфера и</w:t>
            </w:r>
            <w:r w:rsidRPr="008A0CB8">
              <w:rPr>
                <w:snapToGrid w:val="0"/>
              </w:rPr>
              <w:t>н</w:t>
            </w:r>
            <w:r w:rsidRPr="008A0CB8">
              <w:rPr>
                <w:snapToGrid w:val="0"/>
              </w:rPr>
              <w:t>вестиционных проектов и инновационных энергосберегающих техн</w:t>
            </w:r>
            <w:r w:rsidRPr="008A0CB8">
              <w:rPr>
                <w:snapToGrid w:val="0"/>
              </w:rPr>
              <w:t>о</w:t>
            </w:r>
            <w:r w:rsidRPr="008A0CB8">
              <w:rPr>
                <w:snapToGrid w:val="0"/>
              </w:rPr>
              <w:t>логий.</w:t>
            </w:r>
          </w:p>
          <w:p w:rsidR="001F0FA6" w:rsidRPr="008A0CB8" w:rsidRDefault="001F0FA6" w:rsidP="001F0FA6">
            <w:pPr>
              <w:rPr>
                <w:snapToGrid w:val="0"/>
              </w:rPr>
            </w:pPr>
            <w:r w:rsidRPr="008A0CB8">
              <w:rPr>
                <w:snapToGrid w:val="0"/>
              </w:rPr>
              <w:t>Энергосервис как инструмент финансирования меропри</w:t>
            </w:r>
            <w:r w:rsidRPr="008A0CB8">
              <w:rPr>
                <w:snapToGrid w:val="0"/>
              </w:rPr>
              <w:t>я</w:t>
            </w:r>
            <w:r w:rsidRPr="008A0CB8">
              <w:rPr>
                <w:snapToGrid w:val="0"/>
              </w:rPr>
              <w:t>тий в области энергосбережения и повышения энергоэффекти</w:t>
            </w:r>
            <w:r w:rsidRPr="008A0CB8">
              <w:rPr>
                <w:snapToGrid w:val="0"/>
              </w:rPr>
              <w:t>в</w:t>
            </w:r>
            <w:r w:rsidRPr="008A0CB8">
              <w:rPr>
                <w:snapToGrid w:val="0"/>
              </w:rPr>
              <w:t>ности.</w:t>
            </w:r>
          </w:p>
          <w:p w:rsidR="001F0FA6" w:rsidRPr="008A0CB8" w:rsidRDefault="001F0FA6" w:rsidP="001F0FA6">
            <w:r w:rsidRPr="008A0CB8">
              <w:t>Краткий обзор и сравнение моделей энергосервисной деятел</w:t>
            </w:r>
            <w:r w:rsidRPr="008A0CB8">
              <w:t>ь</w:t>
            </w:r>
            <w:r w:rsidRPr="008A0CB8">
              <w:t xml:space="preserve">ности </w:t>
            </w:r>
          </w:p>
          <w:p w:rsidR="001F0FA6" w:rsidRPr="008A0CB8" w:rsidRDefault="001F0FA6" w:rsidP="001F0FA6">
            <w:r w:rsidRPr="008A0CB8">
              <w:t>Типовые энергосервисные договоры (контракты) для использ</w:t>
            </w:r>
            <w:r w:rsidRPr="008A0CB8">
              <w:t>о</w:t>
            </w:r>
            <w:r w:rsidRPr="008A0CB8">
              <w:t>вания при реализации проектов в области энергосб</w:t>
            </w:r>
            <w:r w:rsidRPr="008A0CB8">
              <w:t>е</w:t>
            </w:r>
            <w:r w:rsidRPr="008A0CB8">
              <w:t>режения и повышения энергет</w:t>
            </w:r>
            <w:r w:rsidRPr="008A0CB8">
              <w:t>и</w:t>
            </w:r>
            <w:r w:rsidRPr="008A0CB8">
              <w:t>ческой эффективности в бюджетной сфере. Основные пункты энергосервисного ко</w:t>
            </w:r>
            <w:r w:rsidRPr="008A0CB8">
              <w:t>н</w:t>
            </w:r>
            <w:r w:rsidRPr="008A0CB8">
              <w:t>тракта. Особенности согласов</w:t>
            </w:r>
            <w:r w:rsidRPr="008A0CB8">
              <w:t>а</w:t>
            </w:r>
            <w:r w:rsidRPr="008A0CB8">
              <w:t>ния.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CE2B6C">
              <w:t>Анализ Постановления Правительства Российской Федер</w:t>
            </w:r>
            <w:r w:rsidRPr="00CE2B6C">
              <w:t>а</w:t>
            </w:r>
            <w:r w:rsidRPr="00CE2B6C">
              <w:t>ции № 636 от 18 августа 2010 года «О требованиях к условиям ко</w:t>
            </w:r>
            <w:r w:rsidRPr="00CE2B6C">
              <w:t>н</w:t>
            </w:r>
            <w:r w:rsidRPr="00CE2B6C">
              <w:t>тракта на энергосервис и об особенностях определения начал</w:t>
            </w:r>
            <w:r w:rsidRPr="00CE2B6C">
              <w:t>ь</w:t>
            </w:r>
            <w:r w:rsidRPr="00CE2B6C">
              <w:t>ной (максимальной) цены контракта (цены лота) на энергосе</w:t>
            </w:r>
            <w:r w:rsidRPr="00CE2B6C">
              <w:t>р</w:t>
            </w:r>
            <w:r w:rsidRPr="00CE2B6C">
              <w:t>вис». Цели и задачи постановления. Стим</w:t>
            </w:r>
            <w:r w:rsidRPr="00CE2B6C">
              <w:t>у</w:t>
            </w:r>
            <w:r w:rsidRPr="00CE2B6C">
              <w:t>лирование здоровой конкуренции, в процессе пр</w:t>
            </w:r>
            <w:r w:rsidRPr="00CE2B6C">
              <w:t>о</w:t>
            </w:r>
            <w:r w:rsidRPr="00CE2B6C">
              <w:t>ведения конкурса.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30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t>8.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№8. Информационно-аналитическое обеспечение эне</w:t>
            </w:r>
            <w:r w:rsidRPr="008C409F">
              <w:rPr>
                <w:b/>
              </w:rPr>
              <w:t>р</w:t>
            </w:r>
            <w:r w:rsidRPr="008C409F">
              <w:rPr>
                <w:b/>
              </w:rPr>
              <w:t>госбережения и повышения энергетической эффективн</w:t>
            </w:r>
            <w:r w:rsidRPr="008C409F">
              <w:rPr>
                <w:b/>
              </w:rPr>
              <w:t>о</w:t>
            </w:r>
            <w:r w:rsidRPr="008C409F">
              <w:rPr>
                <w:b/>
              </w:rPr>
              <w:t>сти</w:t>
            </w:r>
          </w:p>
          <w:p w:rsidR="001F0FA6" w:rsidRPr="00CE2B6C" w:rsidRDefault="001F0FA6" w:rsidP="001F0FA6">
            <w:r w:rsidRPr="00CE2B6C">
              <w:t>Государственная информационная система в области энерг</w:t>
            </w:r>
            <w:r w:rsidRPr="00CE2B6C">
              <w:t>о</w:t>
            </w:r>
            <w:r w:rsidRPr="00CE2B6C">
              <w:t>сбережения и повышения энергетической эффе</w:t>
            </w:r>
            <w:r w:rsidRPr="00CE2B6C">
              <w:t>к</w:t>
            </w:r>
            <w:r w:rsidRPr="00CE2B6C">
              <w:t xml:space="preserve">тивности. </w:t>
            </w:r>
          </w:p>
          <w:p w:rsidR="001F0FA6" w:rsidRPr="00CE2B6C" w:rsidRDefault="001F0FA6" w:rsidP="001F0FA6">
            <w:r w:rsidRPr="00CE2B6C">
              <w:t>Информационные потоки, информационные ресурсы, источн</w:t>
            </w:r>
            <w:r w:rsidRPr="00CE2B6C">
              <w:t>и</w:t>
            </w:r>
            <w:r w:rsidRPr="00CE2B6C">
              <w:t>ки информации, необходимые для принятия оптимального р</w:t>
            </w:r>
            <w:r w:rsidRPr="00CE2B6C">
              <w:t>е</w:t>
            </w:r>
            <w:r w:rsidRPr="00CE2B6C">
              <w:t>шения об инновационном развитии энергосберегающей и эне</w:t>
            </w:r>
            <w:r w:rsidRPr="00CE2B6C">
              <w:t>р</w:t>
            </w:r>
            <w:r w:rsidRPr="00CE2B6C">
              <w:t>гоэффективной экономики. Структура и</w:t>
            </w:r>
            <w:r w:rsidRPr="00CE2B6C">
              <w:t>н</w:t>
            </w:r>
            <w:r w:rsidRPr="00CE2B6C">
              <w:t>формационно-аналитического обеспечения инновационных процессов энерг</w:t>
            </w:r>
            <w:r w:rsidRPr="00CE2B6C">
              <w:t>о</w:t>
            </w:r>
            <w:r w:rsidRPr="00CE2B6C">
              <w:t>сбережения и энергоэффе</w:t>
            </w:r>
            <w:r w:rsidRPr="00CE2B6C">
              <w:t>к</w:t>
            </w:r>
            <w:r w:rsidRPr="00CE2B6C">
              <w:t>тивности.</w:t>
            </w:r>
          </w:p>
          <w:p w:rsidR="001F0FA6" w:rsidRPr="00CE2B6C" w:rsidRDefault="001F0FA6" w:rsidP="001F0FA6">
            <w:r w:rsidRPr="00CE2B6C">
              <w:t>Актуализация и</w:t>
            </w:r>
            <w:r w:rsidRPr="00CE2B6C">
              <w:t>н</w:t>
            </w:r>
            <w:r w:rsidRPr="00CE2B6C">
              <w:t>формации.</w:t>
            </w:r>
          </w:p>
          <w:p w:rsidR="001F0FA6" w:rsidRPr="008C409F" w:rsidRDefault="001F0FA6" w:rsidP="001F0FA6">
            <w:pPr>
              <w:rPr>
                <w:b/>
              </w:rPr>
            </w:pPr>
            <w:r w:rsidRPr="00CE2B6C">
              <w:t>Система мониторинга повышения энергетической эффективн</w:t>
            </w:r>
            <w:r w:rsidRPr="00CE2B6C">
              <w:t>о</w:t>
            </w:r>
            <w:r w:rsidRPr="00CE2B6C">
              <w:t>сти эк</w:t>
            </w:r>
            <w:r w:rsidRPr="00CE2B6C">
              <w:t>о</w:t>
            </w:r>
            <w:r w:rsidRPr="00CE2B6C">
              <w:t xml:space="preserve">номики РФ.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trHeight w:val="41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>
              <w:lastRenderedPageBreak/>
              <w:t>9</w:t>
            </w:r>
            <w:r w:rsidRPr="00ED11AB">
              <w:t>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rPr>
                <w:b/>
              </w:rPr>
            </w:pPr>
            <w:r w:rsidRPr="008C409F">
              <w:rPr>
                <w:b/>
              </w:rPr>
              <w:t>Тема №9. Стимулирование мероприятий в области энерг</w:t>
            </w:r>
            <w:r w:rsidRPr="008C409F">
              <w:rPr>
                <w:b/>
              </w:rPr>
              <w:t>о</w:t>
            </w:r>
            <w:r w:rsidRPr="008C409F">
              <w:rPr>
                <w:b/>
              </w:rPr>
              <w:t>сбережения и повышения энергетической эффекти</w:t>
            </w:r>
            <w:r w:rsidRPr="008C409F">
              <w:rPr>
                <w:b/>
              </w:rPr>
              <w:t>в</w:t>
            </w:r>
            <w:r w:rsidRPr="008C409F">
              <w:rPr>
                <w:b/>
              </w:rPr>
              <w:t>ности</w:t>
            </w:r>
          </w:p>
          <w:p w:rsidR="001F0FA6" w:rsidRPr="00CE2B6C" w:rsidRDefault="001F0FA6" w:rsidP="001F0FA6">
            <w:r w:rsidRPr="00CE2B6C">
              <w:t>Формирование экономической мотивации к энергосбереж</w:t>
            </w:r>
            <w:r w:rsidRPr="00CE2B6C">
              <w:t>е</w:t>
            </w:r>
            <w:r w:rsidRPr="00CE2B6C">
              <w:t>нию. Реализация системного подхода в стимул</w:t>
            </w:r>
            <w:r w:rsidRPr="00CE2B6C">
              <w:t>и</w:t>
            </w:r>
            <w:r w:rsidRPr="00CE2B6C">
              <w:t>ровании мероприятий по энергосбережению. Цели и задачи стимулирования меропр</w:t>
            </w:r>
            <w:r w:rsidRPr="00CE2B6C">
              <w:t>и</w:t>
            </w:r>
            <w:r w:rsidRPr="00CE2B6C">
              <w:t xml:space="preserve">ятий. </w:t>
            </w:r>
          </w:p>
          <w:p w:rsidR="001F0FA6" w:rsidRPr="00CE2B6C" w:rsidRDefault="001F0FA6" w:rsidP="001F0FA6">
            <w:r w:rsidRPr="00CE2B6C">
              <w:t>Основные различия обучения, ре</w:t>
            </w:r>
            <w:r w:rsidRPr="00CE2B6C">
              <w:t>к</w:t>
            </w:r>
            <w:r w:rsidRPr="00CE2B6C">
              <w:t xml:space="preserve">ламы и пропаганды. </w:t>
            </w:r>
          </w:p>
          <w:p w:rsidR="001F0FA6" w:rsidRPr="00CE2B6C" w:rsidRDefault="001F0FA6" w:rsidP="001F0FA6">
            <w:r w:rsidRPr="00CE2B6C">
              <w:t>Обоснование необходимости системного подхода процессу обуч</w:t>
            </w:r>
            <w:r w:rsidRPr="00CE2B6C">
              <w:t>е</w:t>
            </w:r>
            <w:r w:rsidRPr="00CE2B6C">
              <w:t xml:space="preserve">ния. </w:t>
            </w:r>
          </w:p>
          <w:p w:rsidR="001F0FA6" w:rsidRPr="00CE2B6C" w:rsidRDefault="001F0FA6" w:rsidP="001F0FA6">
            <w:r w:rsidRPr="00CE2B6C">
              <w:t>Использование существующих образов</w:t>
            </w:r>
            <w:r w:rsidRPr="00CE2B6C">
              <w:t>а</w:t>
            </w:r>
            <w:r w:rsidRPr="00CE2B6C">
              <w:t>тельных ресурсов.</w:t>
            </w:r>
          </w:p>
          <w:p w:rsidR="001F0FA6" w:rsidRPr="00CE2B6C" w:rsidRDefault="001F0FA6" w:rsidP="001F0FA6">
            <w:pPr>
              <w:shd w:val="clear" w:color="auto" w:fill="FFFFFF"/>
              <w:rPr>
                <w:spacing w:val="-3"/>
              </w:rPr>
            </w:pPr>
            <w:r w:rsidRPr="00CE2B6C">
              <w:rPr>
                <w:spacing w:val="-1"/>
              </w:rPr>
              <w:t>Роль технического прогресса в деятельности организаций и предприятий бюджетной сферы в части энергосбе</w:t>
            </w:r>
            <w:r w:rsidRPr="00CE2B6C">
              <w:t xml:space="preserve">режения и энергоэффективности. </w:t>
            </w:r>
            <w:r w:rsidRPr="00CE2B6C">
              <w:rPr>
                <w:spacing w:val="-3"/>
              </w:rPr>
              <w:t>Перечень типовых мер</w:t>
            </w:r>
            <w:r w:rsidRPr="00CE2B6C">
              <w:rPr>
                <w:spacing w:val="-3"/>
              </w:rPr>
              <w:t>о</w:t>
            </w:r>
            <w:r w:rsidRPr="00CE2B6C">
              <w:rPr>
                <w:spacing w:val="-3"/>
              </w:rPr>
              <w:t>приятий.</w:t>
            </w:r>
          </w:p>
          <w:p w:rsidR="001F0FA6" w:rsidRPr="008C409F" w:rsidRDefault="001F0FA6" w:rsidP="001F0FA6">
            <w:pPr>
              <w:shd w:val="clear" w:color="auto" w:fill="FFFFFF"/>
              <w:rPr>
                <w:b/>
              </w:rPr>
            </w:pPr>
            <w:r w:rsidRPr="00CE2B6C">
              <w:rPr>
                <w:spacing w:val="-3"/>
              </w:rPr>
              <w:t xml:space="preserve"> Мероприятия по учету количества и качества потребляемых р</w:t>
            </w:r>
            <w:r w:rsidRPr="00CE2B6C">
              <w:rPr>
                <w:spacing w:val="-3"/>
              </w:rPr>
              <w:t>е</w:t>
            </w:r>
            <w:r w:rsidRPr="00CE2B6C">
              <w:rPr>
                <w:spacing w:val="-3"/>
              </w:rPr>
              <w:t>сурсов, мероприятия по регулированию потребления ресу</w:t>
            </w:r>
            <w:r w:rsidRPr="00CE2B6C">
              <w:rPr>
                <w:spacing w:val="-3"/>
              </w:rPr>
              <w:t>р</w:t>
            </w:r>
            <w:r w:rsidRPr="00CE2B6C">
              <w:rPr>
                <w:spacing w:val="-3"/>
              </w:rPr>
              <w:t>сов, мероприятия по снижению нерациональных потерь п</w:t>
            </w:r>
            <w:r w:rsidRPr="00CE2B6C">
              <w:rPr>
                <w:spacing w:val="-3"/>
              </w:rPr>
              <w:t>о</w:t>
            </w:r>
            <w:r w:rsidRPr="00CE2B6C">
              <w:rPr>
                <w:spacing w:val="-3"/>
              </w:rPr>
              <w:t>требляемых ресурсов. Организация работ по энергосбереж</w:t>
            </w:r>
            <w:r w:rsidRPr="00CE2B6C">
              <w:rPr>
                <w:spacing w:val="-3"/>
              </w:rPr>
              <w:t>е</w:t>
            </w:r>
            <w:r w:rsidRPr="00CE2B6C">
              <w:rPr>
                <w:spacing w:val="-3"/>
              </w:rPr>
              <w:t>нию в бюджетных организац</w:t>
            </w:r>
            <w:r w:rsidRPr="00CE2B6C">
              <w:rPr>
                <w:spacing w:val="-3"/>
              </w:rPr>
              <w:t>и</w:t>
            </w:r>
            <w:r w:rsidRPr="00CE2B6C">
              <w:rPr>
                <w:spacing w:val="-3"/>
              </w:rPr>
              <w:t>ях.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5E586C" w:rsidP="00BB3C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5E586C" w:rsidP="00BB3C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  <w:r w:rsidRPr="008C409F"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Т</w:t>
            </w:r>
            <w:r w:rsidRPr="00510EA1">
              <w:rPr>
                <w:sz w:val="20"/>
              </w:rPr>
              <w:t>е</w:t>
            </w:r>
            <w:r w:rsidRPr="00510EA1">
              <w:rPr>
                <w:sz w:val="20"/>
              </w:rPr>
              <w:t>стиро-</w:t>
            </w:r>
          </w:p>
          <w:p w:rsidR="001F0FA6" w:rsidRPr="00510EA1" w:rsidRDefault="001F0FA6" w:rsidP="001F0FA6">
            <w:pPr>
              <w:pStyle w:val="a3"/>
              <w:spacing w:line="360" w:lineRule="auto"/>
              <w:rPr>
                <w:sz w:val="20"/>
              </w:rPr>
            </w:pPr>
            <w:r w:rsidRPr="00510EA1">
              <w:rPr>
                <w:sz w:val="20"/>
              </w:rPr>
              <w:t>вание</w:t>
            </w:r>
          </w:p>
        </w:tc>
      </w:tr>
      <w:tr w:rsidR="003026E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</w:pPr>
            <w:r w:rsidRPr="00ED11AB">
              <w:t>1</w:t>
            </w:r>
            <w:r>
              <w:t>0</w:t>
            </w:r>
            <w:r w:rsidRPr="00ED11AB">
              <w:t>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8C409F" w:rsidRDefault="001F0FA6" w:rsidP="001F0FA6">
            <w:pPr>
              <w:shd w:val="clear" w:color="auto" w:fill="FFFFFF"/>
              <w:rPr>
                <w:b/>
                <w:spacing w:val="-3"/>
              </w:rPr>
            </w:pPr>
            <w:r w:rsidRPr="008C409F">
              <w:rPr>
                <w:b/>
                <w:spacing w:val="-3"/>
              </w:rPr>
              <w:t xml:space="preserve">Консультация, </w:t>
            </w:r>
          </w:p>
          <w:p w:rsidR="001F0FA6" w:rsidRPr="008C409F" w:rsidRDefault="001F0FA6" w:rsidP="001F0FA6">
            <w:pPr>
              <w:shd w:val="clear" w:color="auto" w:fill="FFFFFF"/>
              <w:rPr>
                <w:b/>
                <w:spacing w:val="-3"/>
              </w:rPr>
            </w:pPr>
            <w:r w:rsidRPr="008C409F">
              <w:rPr>
                <w:b/>
                <w:spacing w:val="-3"/>
              </w:rPr>
              <w:t>итоговый ко</w:t>
            </w:r>
            <w:r w:rsidRPr="008C409F">
              <w:rPr>
                <w:b/>
                <w:spacing w:val="-3"/>
              </w:rPr>
              <w:t>н</w:t>
            </w:r>
            <w:r w:rsidRPr="008C409F">
              <w:rPr>
                <w:b/>
                <w:spacing w:val="-3"/>
              </w:rPr>
              <w:t>троль знаний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8C409F" w:rsidRDefault="005E586C" w:rsidP="00BB3C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8C409F" w:rsidRDefault="005E586C" w:rsidP="00BB3C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8C409F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rPr>
                <w:sz w:val="20"/>
              </w:rPr>
            </w:pPr>
            <w:r w:rsidRPr="00510EA1">
              <w:rPr>
                <w:sz w:val="20"/>
              </w:rPr>
              <w:t>Ит</w:t>
            </w:r>
            <w:r w:rsidRPr="00510EA1">
              <w:rPr>
                <w:sz w:val="20"/>
              </w:rPr>
              <w:t>о</w:t>
            </w:r>
            <w:r w:rsidRPr="00510EA1">
              <w:rPr>
                <w:sz w:val="20"/>
              </w:rPr>
              <w:t>говое тест</w:t>
            </w:r>
            <w:r w:rsidRPr="00510EA1">
              <w:rPr>
                <w:sz w:val="20"/>
              </w:rPr>
              <w:t>и</w:t>
            </w:r>
            <w:r w:rsidRPr="00510EA1">
              <w:rPr>
                <w:sz w:val="20"/>
              </w:rPr>
              <w:t>рова-ние</w:t>
            </w:r>
          </w:p>
        </w:tc>
      </w:tr>
      <w:tr w:rsidR="003026E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pStyle w:val="a3"/>
              <w:spacing w:line="360" w:lineRule="auto"/>
              <w:jc w:val="left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1F0FA6">
            <w:pPr>
              <w:shd w:val="clear" w:color="auto" w:fill="FFFFFF"/>
              <w:rPr>
                <w:b/>
                <w:spacing w:val="-3"/>
              </w:rPr>
            </w:pPr>
            <w:r w:rsidRPr="00ED11AB">
              <w:rPr>
                <w:b/>
                <w:spacing w:val="-3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b/>
              </w:rPr>
            </w:pPr>
            <w:r w:rsidRPr="00ED11AB">
              <w:rPr>
                <w:b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b/>
              </w:rPr>
            </w:pPr>
            <w:r w:rsidRPr="00ED11AB">
              <w:rPr>
                <w:b/>
              </w:rPr>
              <w:t>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ED11AB" w:rsidRDefault="001F0FA6" w:rsidP="00BB3C56">
            <w:pPr>
              <w:jc w:val="center"/>
              <w:rPr>
                <w:b/>
              </w:rPr>
            </w:pPr>
            <w:r w:rsidRPr="00ED11AB">
              <w:rPr>
                <w:b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6" w:rsidRPr="00510EA1" w:rsidRDefault="001F0FA6" w:rsidP="001F0FA6">
            <w:pPr>
              <w:pStyle w:val="a3"/>
              <w:spacing w:line="360" w:lineRule="auto"/>
              <w:rPr>
                <w:b/>
                <w:sz w:val="20"/>
              </w:rPr>
            </w:pPr>
          </w:p>
        </w:tc>
      </w:tr>
    </w:tbl>
    <w:p w:rsidR="009414F5" w:rsidRPr="00E76194" w:rsidRDefault="009414F5" w:rsidP="009414F5">
      <w:pPr>
        <w:shd w:val="clear" w:color="auto" w:fill="FFFFFF"/>
        <w:spacing w:line="317" w:lineRule="exact"/>
        <w:ind w:left="125" w:right="4838"/>
        <w:rPr>
          <w:bCs/>
          <w:spacing w:val="-2"/>
          <w:sz w:val="25"/>
          <w:szCs w:val="25"/>
        </w:rPr>
      </w:pPr>
    </w:p>
    <w:p w:rsidR="009414F5" w:rsidRPr="00E76194" w:rsidRDefault="009414F5" w:rsidP="009414F5"/>
    <w:p w:rsidR="00016C2E" w:rsidRPr="00E76194" w:rsidRDefault="00016C2E" w:rsidP="00016C2E">
      <w:pPr>
        <w:tabs>
          <w:tab w:val="left" w:pos="8611"/>
        </w:tabs>
        <w:jc w:val="center"/>
        <w:rPr>
          <w:b/>
          <w:sz w:val="24"/>
          <w:szCs w:val="24"/>
        </w:rPr>
      </w:pPr>
    </w:p>
    <w:p w:rsidR="00016C2E" w:rsidRPr="00E76194" w:rsidRDefault="00016C2E" w:rsidP="00016C2E">
      <w:pPr>
        <w:tabs>
          <w:tab w:val="left" w:pos="8611"/>
        </w:tabs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>СПИСОК</w:t>
      </w:r>
      <w:r w:rsidR="00D64BB3">
        <w:rPr>
          <w:b/>
          <w:sz w:val="24"/>
          <w:szCs w:val="24"/>
        </w:rPr>
        <w:t xml:space="preserve"> ЛИТЕРАТУРЫ</w:t>
      </w:r>
    </w:p>
    <w:p w:rsidR="00016C2E" w:rsidRPr="00E76194" w:rsidRDefault="00B03F37" w:rsidP="00016C2E">
      <w:pPr>
        <w:tabs>
          <w:tab w:val="left" w:pos="8611"/>
        </w:tabs>
        <w:jc w:val="center"/>
        <w:rPr>
          <w:b/>
          <w:sz w:val="24"/>
          <w:szCs w:val="24"/>
        </w:rPr>
      </w:pPr>
      <w:r w:rsidRPr="00E76194">
        <w:rPr>
          <w:b/>
          <w:sz w:val="24"/>
          <w:szCs w:val="24"/>
        </w:rPr>
        <w:t xml:space="preserve"> </w:t>
      </w:r>
      <w:r w:rsidR="00016C2E" w:rsidRPr="00E76194">
        <w:rPr>
          <w:b/>
          <w:sz w:val="24"/>
          <w:szCs w:val="24"/>
        </w:rPr>
        <w:t xml:space="preserve"> рекомендуем</w:t>
      </w:r>
      <w:r w:rsidR="00D64BB3">
        <w:rPr>
          <w:b/>
          <w:sz w:val="24"/>
          <w:szCs w:val="24"/>
        </w:rPr>
        <w:t>ой</w:t>
      </w:r>
      <w:r w:rsidR="00016C2E" w:rsidRPr="00E76194">
        <w:rPr>
          <w:b/>
          <w:sz w:val="24"/>
          <w:szCs w:val="24"/>
        </w:rPr>
        <w:t xml:space="preserve"> для изуч</w:t>
      </w:r>
      <w:r w:rsidR="00016C2E" w:rsidRPr="00E76194">
        <w:rPr>
          <w:b/>
          <w:sz w:val="24"/>
          <w:szCs w:val="24"/>
        </w:rPr>
        <w:t>е</w:t>
      </w:r>
      <w:r w:rsidR="00016C2E" w:rsidRPr="00E76194">
        <w:rPr>
          <w:b/>
          <w:sz w:val="24"/>
          <w:szCs w:val="24"/>
        </w:rPr>
        <w:t>ния</w:t>
      </w:r>
      <w:r w:rsidRPr="00E76194">
        <w:rPr>
          <w:b/>
          <w:sz w:val="24"/>
          <w:szCs w:val="24"/>
        </w:rPr>
        <w:t xml:space="preserve"> курса</w:t>
      </w:r>
    </w:p>
    <w:p w:rsidR="00016C2E" w:rsidRPr="00E76194" w:rsidRDefault="00016C2E" w:rsidP="00016C2E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</w:p>
    <w:p w:rsidR="00016C2E" w:rsidRPr="00E76194" w:rsidRDefault="00016C2E" w:rsidP="00B03F37">
      <w:pPr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1. Зиновьев Ю.В., Рагуткин А.В., Лазарева Т.К. «Энергетическое обследование (энергоаудит) в условиях саморегулирования». Учебно-методическое пособие, 2011г.-28с.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2. Беляев Е.И., Зиновьев Ю.В. «Энергоаудит для подготовки энергетического паспорта». Уче</w:t>
      </w:r>
      <w:r w:rsidRPr="00E76194">
        <w:rPr>
          <w:sz w:val="24"/>
          <w:szCs w:val="24"/>
        </w:rPr>
        <w:t>б</w:t>
      </w:r>
      <w:r w:rsidRPr="00E76194">
        <w:rPr>
          <w:sz w:val="24"/>
          <w:szCs w:val="24"/>
        </w:rPr>
        <w:t>но-методическое пособие, 2011г.-52с.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3. Зиновьев Ю.В. «Биотопливо – одно из перспективных направлений развития альтернативной энергетики».  Учебно-методическое пособие, 2011г.-56с.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 xml:space="preserve">4. Стоянов Н.И. «Энергосбережение (Энергоаудит. Испорльзование вторичных энергоресурсов и возобновляемых источников энергии)». 2011г. – 176г. 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5. Руководящие указания (временные) по организации работ в сфере энергосбережения в управлениях госэнергонадзора в субъектах РФ. Департамент госэнергонадзора и энергосбереж</w:t>
      </w:r>
      <w:r w:rsidRPr="00E76194">
        <w:rPr>
          <w:sz w:val="24"/>
          <w:szCs w:val="24"/>
        </w:rPr>
        <w:t>е</w:t>
      </w:r>
      <w:r w:rsidRPr="00E76194">
        <w:rPr>
          <w:sz w:val="24"/>
          <w:szCs w:val="24"/>
        </w:rPr>
        <w:t>ния Минтопэнерго РФ. г.Москва,1999г.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6. Б.П.Варнавский, А.И.Колесников, М.Н.Федоров Энергоаудит объектов коммунального х</w:t>
      </w:r>
      <w:r w:rsidRPr="00E76194">
        <w:rPr>
          <w:sz w:val="24"/>
          <w:szCs w:val="24"/>
        </w:rPr>
        <w:t>о</w:t>
      </w:r>
      <w:r w:rsidRPr="00E76194">
        <w:rPr>
          <w:sz w:val="24"/>
          <w:szCs w:val="24"/>
        </w:rPr>
        <w:t xml:space="preserve">зяйства и промышленных предприятий. Учебное пособие Москва, </w:t>
      </w:r>
      <w:smartTag w:uri="urn:schemas-microsoft-com:office:smarttags" w:element="metricconverter">
        <w:smartTagPr>
          <w:attr w:name="ProductID" w:val="1998 г"/>
        </w:smartTagPr>
        <w:r w:rsidRPr="00E76194">
          <w:rPr>
            <w:sz w:val="24"/>
            <w:szCs w:val="24"/>
          </w:rPr>
          <w:t>1998 г</w:t>
        </w:r>
      </w:smartTag>
      <w:r w:rsidRPr="00E76194">
        <w:rPr>
          <w:sz w:val="24"/>
          <w:szCs w:val="24"/>
        </w:rPr>
        <w:t>. 108 с.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7. Энергосбережение в Московской области. Сборник статей. Учебное пособие ИПК Минэне</w:t>
      </w:r>
      <w:r w:rsidRPr="00E76194">
        <w:rPr>
          <w:sz w:val="24"/>
          <w:szCs w:val="24"/>
        </w:rPr>
        <w:t>р</w:t>
      </w:r>
      <w:r w:rsidRPr="00E76194">
        <w:rPr>
          <w:sz w:val="24"/>
          <w:szCs w:val="24"/>
        </w:rPr>
        <w:t>го России.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t>8. Башмаков И.А. Pегиональная политика повышения энергетической эффективности: от пр</w:t>
      </w:r>
      <w:r w:rsidRPr="00E76194">
        <w:rPr>
          <w:sz w:val="24"/>
          <w:szCs w:val="24"/>
        </w:rPr>
        <w:t>о</w:t>
      </w:r>
      <w:r w:rsidRPr="00E76194">
        <w:rPr>
          <w:sz w:val="24"/>
          <w:szCs w:val="24"/>
        </w:rPr>
        <w:t>блем к решениям. - М.: Центр по эффективному использованию энергии (ЦЭHЭФ), 1996, 245 с.</w:t>
      </w:r>
    </w:p>
    <w:p w:rsidR="00B03F37" w:rsidRPr="00E76194" w:rsidRDefault="00B03F37" w:rsidP="00B03F37">
      <w:pPr>
        <w:shd w:val="clear" w:color="auto" w:fill="FFFFFF"/>
        <w:spacing w:line="360" w:lineRule="auto"/>
        <w:ind w:right="5" w:firstLine="283"/>
        <w:jc w:val="both"/>
        <w:rPr>
          <w:sz w:val="24"/>
          <w:szCs w:val="24"/>
        </w:rPr>
      </w:pPr>
      <w:r w:rsidRPr="00E76194">
        <w:rPr>
          <w:sz w:val="24"/>
          <w:szCs w:val="24"/>
        </w:rPr>
        <w:lastRenderedPageBreak/>
        <w:t>9. В.Е. Батищев, Б.Г. Мартыненко, С.Л. Сысков, Я.М. Щелоков Энергосбережение                                 (справочное пособие) г. Екатерининбург, 1999 304с.</w:t>
      </w:r>
    </w:p>
    <w:p w:rsidR="00B03F37" w:rsidRPr="00E76194" w:rsidRDefault="00B03F37" w:rsidP="00B03F3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60"/>
          <w:tab w:val="num" w:pos="550"/>
        </w:tabs>
        <w:autoSpaceDE w:val="0"/>
        <w:autoSpaceDN w:val="0"/>
        <w:adjustRightInd w:val="0"/>
        <w:spacing w:line="360" w:lineRule="auto"/>
        <w:ind w:left="660" w:hanging="440"/>
        <w:jc w:val="both"/>
        <w:rPr>
          <w:spacing w:val="-1"/>
          <w:sz w:val="24"/>
          <w:szCs w:val="24"/>
        </w:rPr>
      </w:pPr>
      <w:r w:rsidRPr="00E76194">
        <w:rPr>
          <w:sz w:val="24"/>
          <w:szCs w:val="24"/>
        </w:rPr>
        <w:t>Стратегия повышения энергоэффективности в муниципальных образованиях</w:t>
      </w:r>
      <w:r w:rsidRPr="00E76194">
        <w:rPr>
          <w:spacing w:val="-1"/>
          <w:sz w:val="24"/>
          <w:szCs w:val="24"/>
        </w:rPr>
        <w:t>. Под ред. Сем</w:t>
      </w:r>
      <w:r w:rsidRPr="00E76194">
        <w:rPr>
          <w:spacing w:val="-1"/>
          <w:sz w:val="24"/>
          <w:szCs w:val="24"/>
        </w:rPr>
        <w:t>е</w:t>
      </w:r>
      <w:r w:rsidRPr="00E76194">
        <w:rPr>
          <w:spacing w:val="-1"/>
          <w:sz w:val="24"/>
          <w:szCs w:val="24"/>
        </w:rPr>
        <w:t xml:space="preserve">нова В.Г. Москва </w:t>
      </w:r>
      <w:smartTag w:uri="urn:schemas-microsoft-com:office:smarttags" w:element="metricconverter">
        <w:smartTagPr>
          <w:attr w:name="ProductID" w:val="2008 г"/>
        </w:smartTagPr>
        <w:r w:rsidRPr="00E76194">
          <w:rPr>
            <w:spacing w:val="-1"/>
            <w:sz w:val="24"/>
            <w:szCs w:val="24"/>
          </w:rPr>
          <w:t>2008 г</w:t>
        </w:r>
      </w:smartTag>
      <w:r w:rsidRPr="00E76194">
        <w:rPr>
          <w:spacing w:val="-1"/>
          <w:sz w:val="24"/>
          <w:szCs w:val="24"/>
        </w:rPr>
        <w:t>.</w:t>
      </w:r>
    </w:p>
    <w:p w:rsidR="00016C2E" w:rsidRPr="00E76194" w:rsidRDefault="00016C2E" w:rsidP="00B03F37">
      <w:pPr>
        <w:spacing w:line="360" w:lineRule="auto"/>
        <w:jc w:val="center"/>
        <w:rPr>
          <w:b/>
          <w:sz w:val="24"/>
          <w:szCs w:val="24"/>
        </w:rPr>
      </w:pPr>
    </w:p>
    <w:p w:rsidR="006337A1" w:rsidRPr="00E76194" w:rsidRDefault="006337A1" w:rsidP="006337A1">
      <w:pPr>
        <w:jc w:val="center"/>
        <w:rPr>
          <w:b/>
          <w:sz w:val="22"/>
          <w:szCs w:val="22"/>
        </w:rPr>
      </w:pPr>
      <w:r w:rsidRPr="00E76194">
        <w:rPr>
          <w:b/>
          <w:sz w:val="22"/>
          <w:szCs w:val="22"/>
        </w:rPr>
        <w:t>КОНТРОЛЬНЫЕ ТЕСТЫ</w:t>
      </w:r>
    </w:p>
    <w:p w:rsidR="006337A1" w:rsidRPr="00E76194" w:rsidRDefault="006337A1" w:rsidP="006337A1">
      <w:pPr>
        <w:jc w:val="center"/>
        <w:rPr>
          <w:b/>
          <w:sz w:val="22"/>
          <w:szCs w:val="22"/>
        </w:rPr>
      </w:pPr>
      <w:r w:rsidRPr="00E76194">
        <w:rPr>
          <w:b/>
          <w:sz w:val="22"/>
          <w:szCs w:val="22"/>
        </w:rPr>
        <w:t xml:space="preserve"> для проверки знаний слушателей по теме:</w:t>
      </w:r>
    </w:p>
    <w:p w:rsidR="006337A1" w:rsidRPr="00E76194" w:rsidRDefault="006337A1" w:rsidP="006337A1">
      <w:pPr>
        <w:jc w:val="center"/>
        <w:rPr>
          <w:b/>
          <w:sz w:val="22"/>
          <w:szCs w:val="22"/>
        </w:rPr>
      </w:pPr>
      <w:r w:rsidRPr="00E76194">
        <w:rPr>
          <w:b/>
          <w:sz w:val="22"/>
          <w:szCs w:val="22"/>
        </w:rPr>
        <w:t>«Энергосбережение и повышение энергетической эффективности в организациях и учреждениях бюджетной сферы»</w:t>
      </w:r>
    </w:p>
    <w:p w:rsidR="006337A1" w:rsidRPr="00E76194" w:rsidRDefault="006337A1" w:rsidP="006337A1">
      <w:pPr>
        <w:jc w:val="center"/>
        <w:rPr>
          <w:b/>
        </w:rPr>
      </w:pPr>
    </w:p>
    <w:tbl>
      <w:tblPr>
        <w:tblW w:w="98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75"/>
        <w:gridCol w:w="9223"/>
      </w:tblGrid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jc w:val="center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Вопросы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Нормативно-правовая база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pStyle w:val="a7"/>
              <w:spacing w:after="0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Каким документом утверждены требования к энергетическому паспорту?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а) Федеральным законом от 23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E76194">
                <w:rPr>
                  <w:sz w:val="19"/>
                  <w:szCs w:val="19"/>
                </w:rPr>
                <w:t>2009 г</w:t>
              </w:r>
            </w:smartTag>
            <w:r w:rsidRPr="00E76194">
              <w:rPr>
                <w:sz w:val="19"/>
                <w:szCs w:val="19"/>
              </w:rPr>
              <w:t>. N 261-ФЗ "Об энергосбережении и о повышении энергетич</w:t>
            </w:r>
            <w:r w:rsidRPr="00E76194">
              <w:rPr>
                <w:sz w:val="19"/>
                <w:szCs w:val="19"/>
              </w:rPr>
              <w:t>е</w:t>
            </w:r>
            <w:r w:rsidRPr="00E76194">
              <w:rPr>
                <w:sz w:val="19"/>
                <w:szCs w:val="19"/>
              </w:rPr>
              <w:t>ской эффективности и о внесении изменений в отдельные законодательные акты Российской Ф</w:t>
            </w:r>
            <w:r w:rsidRPr="00E76194">
              <w:rPr>
                <w:sz w:val="19"/>
                <w:szCs w:val="19"/>
              </w:rPr>
              <w:t>е</w:t>
            </w:r>
            <w:r w:rsidRPr="00E76194">
              <w:rPr>
                <w:sz w:val="19"/>
                <w:szCs w:val="19"/>
              </w:rPr>
              <w:t>дерации";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б) Постановлением Правительства Российской Федерации от 28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76194">
                <w:rPr>
                  <w:sz w:val="19"/>
                  <w:szCs w:val="19"/>
                </w:rPr>
                <w:t>2008 г</w:t>
              </w:r>
            </w:smartTag>
            <w:r w:rsidRPr="00E76194">
              <w:rPr>
                <w:sz w:val="19"/>
                <w:szCs w:val="19"/>
              </w:rPr>
              <w:t>. № 400;</w:t>
            </w:r>
          </w:p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 xml:space="preserve">в) Приказом Министерства энергетики РФ от 19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E76194">
                <w:rPr>
                  <w:bCs/>
                  <w:sz w:val="19"/>
                  <w:szCs w:val="19"/>
                </w:rPr>
                <w:t>2010 г</w:t>
              </w:r>
            </w:smartTag>
            <w:r w:rsidRPr="00E76194">
              <w:rPr>
                <w:bCs/>
                <w:sz w:val="19"/>
                <w:szCs w:val="19"/>
              </w:rPr>
              <w:t>. N 182.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</w:t>
            </w:r>
            <w:r w:rsidRPr="00E76194">
              <w:rPr>
                <w:b/>
                <w:sz w:val="19"/>
                <w:szCs w:val="19"/>
              </w:rPr>
              <w:t>К кому не относится требование Федерального закона об энергосбережении №261-ФЗ об обяз</w:t>
            </w:r>
            <w:r w:rsidRPr="00E76194">
              <w:rPr>
                <w:b/>
                <w:sz w:val="19"/>
                <w:szCs w:val="19"/>
              </w:rPr>
              <w:t>а</w:t>
            </w:r>
            <w:r w:rsidRPr="00E76194">
              <w:rPr>
                <w:b/>
                <w:sz w:val="19"/>
                <w:szCs w:val="19"/>
              </w:rPr>
              <w:t>тельном энергетическом обследовании?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к органам государственной власти, органам муниципального самоуправления;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б) к организациям, осуществляющим производство и транспортировку тепловой энергии;</w:t>
            </w:r>
          </w:p>
          <w:p w:rsidR="006337A1" w:rsidRPr="00E76194" w:rsidRDefault="006337A1" w:rsidP="00DF7FD7">
            <w:pPr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 xml:space="preserve">    в) к организациям, совокупные затраты которых на потребление ресурсов не превышают 10 млн. руб. за год.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tabs>
                <w:tab w:val="left" w:pos="480"/>
              </w:tabs>
              <w:rPr>
                <w:b/>
                <w:sz w:val="18"/>
                <w:szCs w:val="18"/>
              </w:rPr>
            </w:pPr>
            <w:r w:rsidRPr="00E76194">
              <w:rPr>
                <w:b/>
                <w:sz w:val="18"/>
                <w:szCs w:val="18"/>
              </w:rPr>
              <w:t>Какой документ регламентирует форму, порядок подготовки и сдачи энергетического паспорта в Министе</w:t>
            </w:r>
            <w:r w:rsidRPr="00E76194">
              <w:rPr>
                <w:b/>
                <w:sz w:val="18"/>
                <w:szCs w:val="18"/>
              </w:rPr>
              <w:t>р</w:t>
            </w:r>
            <w:r w:rsidRPr="00E76194">
              <w:rPr>
                <w:b/>
                <w:sz w:val="18"/>
                <w:szCs w:val="18"/>
              </w:rPr>
              <w:t>ство энергетики РФ?</w:t>
            </w:r>
          </w:p>
          <w:p w:rsidR="006337A1" w:rsidRPr="00E76194" w:rsidRDefault="006337A1" w:rsidP="00DF7FD7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E76194">
              <w:rPr>
                <w:b/>
                <w:bCs/>
                <w:sz w:val="18"/>
                <w:szCs w:val="18"/>
              </w:rPr>
              <w:t>Варианты ответов:</w:t>
            </w:r>
          </w:p>
          <w:p w:rsidR="006337A1" w:rsidRPr="00E76194" w:rsidRDefault="006337A1" w:rsidP="006337A1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 xml:space="preserve">   а)</w:t>
            </w:r>
            <w:r w:rsidRPr="00E76194">
              <w:rPr>
                <w:sz w:val="18"/>
                <w:szCs w:val="18"/>
              </w:rPr>
              <w:t xml:space="preserve"> Приказ Минэнерго России от 19.04.2010 №182</w:t>
            </w:r>
          </w:p>
          <w:p w:rsidR="006337A1" w:rsidRPr="00E76194" w:rsidRDefault="006337A1" w:rsidP="006337A1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 xml:space="preserve">   б)</w:t>
            </w:r>
            <w:r w:rsidRPr="00E76194">
              <w:rPr>
                <w:sz w:val="18"/>
                <w:szCs w:val="18"/>
              </w:rPr>
              <w:t xml:space="preserve"> Федеральный закон №261 (от 23.11.2009г.)</w:t>
            </w:r>
          </w:p>
          <w:p w:rsidR="006337A1" w:rsidRPr="00E76194" w:rsidRDefault="006337A1" w:rsidP="006337A1">
            <w:pPr>
              <w:tabs>
                <w:tab w:val="left" w:pos="480"/>
              </w:tabs>
              <w:rPr>
                <w:b/>
                <w:bCs/>
                <w:sz w:val="19"/>
                <w:szCs w:val="19"/>
              </w:rPr>
            </w:pPr>
            <w:r w:rsidRPr="00E76194">
              <w:rPr>
                <w:bCs/>
                <w:sz w:val="18"/>
                <w:szCs w:val="18"/>
              </w:rPr>
              <w:t xml:space="preserve">   в)</w:t>
            </w:r>
            <w:r w:rsidRPr="00E76194">
              <w:rPr>
                <w:sz w:val="18"/>
                <w:szCs w:val="18"/>
              </w:rPr>
              <w:t xml:space="preserve"> Приказ Минэнерго России от 16.04.2010 N178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76194">
              <w:rPr>
                <w:b/>
                <w:bCs/>
                <w:color w:val="000000"/>
                <w:sz w:val="19"/>
                <w:szCs w:val="19"/>
              </w:rPr>
              <w:t>Когда должно быть завершено  выполнение мероприятий по оснащению зданий, строений, с</w:t>
            </w:r>
            <w:r w:rsidRPr="00E76194">
              <w:rPr>
                <w:b/>
                <w:bCs/>
                <w:color w:val="000000"/>
                <w:sz w:val="19"/>
                <w:szCs w:val="19"/>
              </w:rPr>
              <w:t>о</w:t>
            </w:r>
            <w:r w:rsidRPr="00E76194">
              <w:rPr>
                <w:b/>
                <w:bCs/>
                <w:color w:val="000000"/>
                <w:sz w:val="19"/>
                <w:szCs w:val="19"/>
              </w:rPr>
              <w:t>оружений, используемых для размещения органов государственной власти, находящихся в гос</w:t>
            </w:r>
            <w:r w:rsidRPr="00E76194">
              <w:rPr>
                <w:b/>
                <w:bCs/>
                <w:color w:val="000000"/>
                <w:sz w:val="19"/>
                <w:szCs w:val="19"/>
              </w:rPr>
              <w:t>у</w:t>
            </w:r>
            <w:r w:rsidRPr="00E76194">
              <w:rPr>
                <w:b/>
                <w:bCs/>
                <w:color w:val="000000"/>
                <w:sz w:val="19"/>
                <w:szCs w:val="19"/>
              </w:rPr>
              <w:t>дарственной или муниципальной собственности приборами учета?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Cs/>
                <w:color w:val="000000"/>
                <w:sz w:val="19"/>
                <w:szCs w:val="19"/>
              </w:rPr>
              <w:t xml:space="preserve">    а) до 01.01.2011 года;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б) до 01.01.2012 года;</w:t>
            </w:r>
          </w:p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в) до 01.01.2013 года.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5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Электрические лампы накаливания  какой мощности не допускаются к обороту на территории Росси</w:t>
            </w:r>
            <w:r w:rsidRPr="00E76194">
              <w:rPr>
                <w:b/>
                <w:bCs/>
                <w:sz w:val="19"/>
                <w:szCs w:val="19"/>
              </w:rPr>
              <w:t>й</w:t>
            </w:r>
            <w:r w:rsidRPr="00E76194">
              <w:rPr>
                <w:b/>
                <w:bCs/>
                <w:sz w:val="19"/>
                <w:szCs w:val="19"/>
              </w:rPr>
              <w:t xml:space="preserve">ской Федерации с 01.01.2011 года?    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25 ватт и более; 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б) 75 ватт и более; 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color w:val="0000FF"/>
                <w:sz w:val="19"/>
                <w:szCs w:val="19"/>
              </w:rPr>
              <w:t xml:space="preserve">    </w:t>
            </w:r>
            <w:r w:rsidRPr="00E76194">
              <w:rPr>
                <w:bCs/>
                <w:color w:val="000000"/>
                <w:sz w:val="19"/>
                <w:szCs w:val="19"/>
              </w:rPr>
              <w:t>в) 100 ватт и более.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6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Юридические лица (организации) могут быть приняты в члены саморегулируемой орган</w:t>
            </w:r>
            <w:r w:rsidRPr="00E76194">
              <w:rPr>
                <w:b/>
                <w:sz w:val="19"/>
                <w:szCs w:val="19"/>
              </w:rPr>
              <w:t>и</w:t>
            </w:r>
            <w:r w:rsidRPr="00E76194">
              <w:rPr>
                <w:b/>
                <w:sz w:val="19"/>
                <w:szCs w:val="19"/>
              </w:rPr>
              <w:t>зации при наличии работников, заключивших с ним трудовой договор и получивших знания в области энергет</w:t>
            </w:r>
            <w:r w:rsidRPr="00E76194">
              <w:rPr>
                <w:b/>
                <w:sz w:val="19"/>
                <w:szCs w:val="19"/>
              </w:rPr>
              <w:t>и</w:t>
            </w:r>
            <w:r w:rsidRPr="00E76194">
              <w:rPr>
                <w:b/>
                <w:sz w:val="19"/>
                <w:szCs w:val="19"/>
              </w:rPr>
              <w:t>ческого обследов</w:t>
            </w:r>
            <w:r w:rsidRPr="00E76194">
              <w:rPr>
                <w:b/>
                <w:sz w:val="19"/>
                <w:szCs w:val="19"/>
              </w:rPr>
              <w:t>а</w:t>
            </w:r>
            <w:r w:rsidRPr="00E76194">
              <w:rPr>
                <w:b/>
                <w:sz w:val="19"/>
                <w:szCs w:val="19"/>
              </w:rPr>
              <w:t>ния. Каким должно быть количество таких работников?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не менее 2;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б) не менее 3;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Cs/>
                <w:color w:val="000000"/>
                <w:sz w:val="19"/>
                <w:szCs w:val="19"/>
              </w:rPr>
              <w:t xml:space="preserve">    в) не менее 4.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7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Чем отличаются целевые индикаторы энергоэффективности программ энергосбережения от ц</w:t>
            </w:r>
            <w:r w:rsidRPr="00E76194">
              <w:rPr>
                <w:b/>
                <w:sz w:val="19"/>
                <w:szCs w:val="19"/>
              </w:rPr>
              <w:t>е</w:t>
            </w:r>
            <w:r w:rsidRPr="00E76194">
              <w:rPr>
                <w:b/>
                <w:sz w:val="19"/>
                <w:szCs w:val="19"/>
              </w:rPr>
              <w:t>левых показателей энергоэффективности в соответствии с методикой министерства регионал</w:t>
            </w:r>
            <w:r w:rsidRPr="00E76194">
              <w:rPr>
                <w:b/>
                <w:sz w:val="19"/>
                <w:szCs w:val="19"/>
              </w:rPr>
              <w:t>ь</w:t>
            </w:r>
            <w:r w:rsidRPr="00E76194">
              <w:rPr>
                <w:b/>
                <w:sz w:val="19"/>
                <w:szCs w:val="19"/>
              </w:rPr>
              <w:t>ного развития РФ 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Индикаторы характеризуют качественные тенденции энергоэффективности, а показатели количестве</w:t>
            </w:r>
            <w:r w:rsidRPr="00E76194">
              <w:rPr>
                <w:sz w:val="19"/>
                <w:szCs w:val="19"/>
              </w:rPr>
              <w:t>н</w:t>
            </w:r>
            <w:r w:rsidRPr="00E76194">
              <w:rPr>
                <w:sz w:val="19"/>
                <w:szCs w:val="19"/>
              </w:rPr>
              <w:t xml:space="preserve">ные. 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/>
                <w:bCs/>
                <w:color w:val="000000"/>
                <w:sz w:val="19"/>
                <w:szCs w:val="19"/>
              </w:rPr>
              <w:t xml:space="preserve">    </w:t>
            </w:r>
            <w:r w:rsidRPr="00E76194">
              <w:rPr>
                <w:bCs/>
                <w:color w:val="000000"/>
                <w:sz w:val="19"/>
                <w:szCs w:val="19"/>
              </w:rPr>
              <w:t>б) Индикаторы служат вспомогательным материалом для расчета показателей энергоэффе</w:t>
            </w:r>
            <w:r w:rsidRPr="00E76194">
              <w:rPr>
                <w:bCs/>
                <w:color w:val="000000"/>
                <w:sz w:val="19"/>
                <w:szCs w:val="19"/>
              </w:rPr>
              <w:t>к</w:t>
            </w:r>
            <w:r w:rsidRPr="00E76194">
              <w:rPr>
                <w:bCs/>
                <w:color w:val="000000"/>
                <w:sz w:val="19"/>
                <w:szCs w:val="19"/>
              </w:rPr>
              <w:t>тивности.</w:t>
            </w:r>
          </w:p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в) Это синонимы и ничем друг от друга не отличаются.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8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Каким федеральным органам передаются заполненные формы энергетического паспорта обсл</w:t>
            </w:r>
            <w:r w:rsidRPr="00E76194">
              <w:rPr>
                <w:b/>
                <w:sz w:val="19"/>
                <w:szCs w:val="19"/>
              </w:rPr>
              <w:t>е</w:t>
            </w:r>
            <w:r w:rsidRPr="00E76194">
              <w:rPr>
                <w:b/>
                <w:sz w:val="19"/>
                <w:szCs w:val="19"/>
              </w:rPr>
              <w:t xml:space="preserve">дуемого объекта? 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Министерству регионального развития РФ.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/>
                <w:bCs/>
                <w:color w:val="000000"/>
                <w:sz w:val="19"/>
                <w:szCs w:val="19"/>
              </w:rPr>
              <w:t xml:space="preserve">    </w:t>
            </w:r>
            <w:r w:rsidRPr="00E76194">
              <w:rPr>
                <w:bCs/>
                <w:color w:val="000000"/>
                <w:sz w:val="19"/>
                <w:szCs w:val="19"/>
              </w:rPr>
              <w:t>б) Министерству энергетики РФ.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в) Министерству экономического развития РФ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9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В каком размере в соответствии с Законом №261-ФЗ бюджетные организации должны снизить потре</w:t>
            </w:r>
            <w:r w:rsidRPr="00E76194">
              <w:rPr>
                <w:b/>
                <w:sz w:val="19"/>
                <w:szCs w:val="19"/>
              </w:rPr>
              <w:t>б</w:t>
            </w:r>
            <w:r w:rsidRPr="00E76194">
              <w:rPr>
                <w:b/>
                <w:sz w:val="19"/>
                <w:szCs w:val="19"/>
              </w:rPr>
              <w:t>ление энергоресурсов за 5 лет?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не менее 10%; </w:t>
            </w:r>
          </w:p>
          <w:p w:rsidR="006337A1" w:rsidRPr="00E76194" w:rsidRDefault="006337A1" w:rsidP="006337A1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Cs/>
                <w:color w:val="000000"/>
                <w:sz w:val="19"/>
                <w:szCs w:val="19"/>
              </w:rPr>
              <w:t xml:space="preserve">    б) не менее 15%;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в) не менее 20%.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Какое министерство разработало и утвердило базовую учебную программу по подготовке и повыш</w:t>
            </w:r>
            <w:r w:rsidRPr="00E76194">
              <w:rPr>
                <w:b/>
                <w:sz w:val="19"/>
                <w:szCs w:val="19"/>
              </w:rPr>
              <w:t>е</w:t>
            </w:r>
            <w:r w:rsidRPr="00E76194">
              <w:rPr>
                <w:b/>
                <w:sz w:val="19"/>
                <w:szCs w:val="19"/>
              </w:rPr>
              <w:t>нию квалификации энергоаудиторов для проведения эне</w:t>
            </w:r>
            <w:r w:rsidRPr="00E76194">
              <w:rPr>
                <w:b/>
                <w:sz w:val="19"/>
                <w:szCs w:val="19"/>
              </w:rPr>
              <w:t>р</w:t>
            </w:r>
            <w:r w:rsidRPr="00E76194">
              <w:rPr>
                <w:b/>
                <w:sz w:val="19"/>
                <w:szCs w:val="19"/>
              </w:rPr>
              <w:t>гетических обследований?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а) Министерство Регионального развития РФ;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color w:val="0000FF"/>
                <w:sz w:val="19"/>
                <w:szCs w:val="19"/>
              </w:rPr>
              <w:t xml:space="preserve">    </w:t>
            </w:r>
            <w:r w:rsidRPr="00E76194">
              <w:rPr>
                <w:bCs/>
                <w:color w:val="000000"/>
                <w:sz w:val="19"/>
                <w:szCs w:val="19"/>
              </w:rPr>
              <w:t xml:space="preserve">б) Министерство энергетики РФ; 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в) Министерство образования РФ.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11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Когда в соответствии с законом 261-ФЗ вводятся классы энергоэффективности для бытовых энергоп</w:t>
            </w:r>
            <w:r w:rsidRPr="00E76194">
              <w:rPr>
                <w:b/>
                <w:sz w:val="19"/>
                <w:szCs w:val="19"/>
              </w:rPr>
              <w:t>о</w:t>
            </w:r>
            <w:r w:rsidRPr="00E76194">
              <w:rPr>
                <w:b/>
                <w:sz w:val="19"/>
                <w:szCs w:val="19"/>
              </w:rPr>
              <w:t>требляющих устройств?</w:t>
            </w:r>
          </w:p>
          <w:p w:rsidR="006337A1" w:rsidRPr="00E76194" w:rsidRDefault="006337A1" w:rsidP="00DF7FD7">
            <w:pPr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Cs/>
                <w:color w:val="000000"/>
                <w:sz w:val="19"/>
                <w:szCs w:val="19"/>
              </w:rPr>
              <w:t xml:space="preserve">    а) с 1 января 2011 года;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б) с 1 января 2012 года;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в) с даты, установленной Правительством Российской Федерации.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12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 xml:space="preserve">Что не включают в себя требования к энергетической эффективности зданий, строений? 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  а) удельную величину расхода энергетических ресурсов;</w:t>
            </w:r>
          </w:p>
          <w:p w:rsidR="006337A1" w:rsidRPr="00E76194" w:rsidRDefault="006337A1" w:rsidP="00DF7FD7">
            <w:pPr>
              <w:ind w:left="284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требования к отдельным элементам, конструкциям зданий, строений, сооружений;</w:t>
            </w:r>
          </w:p>
          <w:p w:rsidR="006337A1" w:rsidRPr="00E76194" w:rsidRDefault="006337A1" w:rsidP="00DF7FD7">
            <w:pPr>
              <w:ind w:left="284"/>
              <w:rPr>
                <w:sz w:val="19"/>
                <w:szCs w:val="19"/>
              </w:rPr>
            </w:pPr>
            <w:r w:rsidRPr="00E76194">
              <w:rPr>
                <w:bCs/>
                <w:color w:val="000000"/>
                <w:sz w:val="19"/>
                <w:szCs w:val="19"/>
              </w:rPr>
              <w:t>в) перечень мероприятий по энергосбережению</w:t>
            </w:r>
            <w:r w:rsidRPr="00E76194">
              <w:rPr>
                <w:color w:val="0000FF"/>
                <w:sz w:val="19"/>
                <w:szCs w:val="19"/>
              </w:rPr>
              <w:t>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13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 часто подлежат пересмотру требования  энергетической эффективности зданий и сооруж</w:t>
            </w:r>
            <w:r w:rsidRPr="00E76194">
              <w:rPr>
                <w:b/>
                <w:bCs/>
                <w:sz w:val="19"/>
                <w:szCs w:val="19"/>
              </w:rPr>
              <w:t>е</w:t>
            </w:r>
            <w:r w:rsidRPr="00E76194">
              <w:rPr>
                <w:b/>
                <w:bCs/>
                <w:sz w:val="19"/>
                <w:szCs w:val="19"/>
              </w:rPr>
              <w:t>ний?</w:t>
            </w:r>
          </w:p>
          <w:p w:rsidR="006337A1" w:rsidRPr="00E76194" w:rsidRDefault="006337A1" w:rsidP="00DF7FD7">
            <w:pPr>
              <w:ind w:left="284" w:firstLine="76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один раз в три года;</w:t>
            </w:r>
          </w:p>
          <w:p w:rsidR="006337A1" w:rsidRPr="00E76194" w:rsidRDefault="006337A1" w:rsidP="00DF7FD7">
            <w:pPr>
              <w:rPr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 xml:space="preserve">       </w:t>
            </w:r>
            <w:r w:rsidRPr="00E76194">
              <w:rPr>
                <w:bCs/>
                <w:sz w:val="19"/>
                <w:szCs w:val="19"/>
              </w:rPr>
              <w:t>б) один раз в пять лет;</w:t>
            </w:r>
          </w:p>
          <w:p w:rsidR="006337A1" w:rsidRPr="00E76194" w:rsidRDefault="006337A1" w:rsidP="00DF7FD7">
            <w:pPr>
              <w:ind w:left="284" w:firstLine="76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в) после внедрения мероприятия по энергосбережению. 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14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. </w:t>
            </w:r>
            <w:r w:rsidRPr="00E76194">
              <w:rPr>
                <w:b/>
                <w:bCs/>
                <w:sz w:val="19"/>
                <w:szCs w:val="19"/>
              </w:rPr>
              <w:t>В какие сроки направляется в Минэнерго РФ копии энергетических паспортов по результатам эне</w:t>
            </w:r>
            <w:r w:rsidRPr="00E76194">
              <w:rPr>
                <w:b/>
                <w:bCs/>
                <w:sz w:val="19"/>
                <w:szCs w:val="19"/>
              </w:rPr>
              <w:t>р</w:t>
            </w:r>
            <w:r w:rsidRPr="00E76194">
              <w:rPr>
                <w:b/>
                <w:bCs/>
                <w:sz w:val="19"/>
                <w:szCs w:val="19"/>
              </w:rPr>
              <w:t>гетического обследования потребителя?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 а) по желанию, для рекламы деятельности СРО;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 б) не позднее 15 дней с момента утверждения;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color w:val="0000FF"/>
                <w:sz w:val="19"/>
                <w:szCs w:val="19"/>
              </w:rPr>
              <w:t xml:space="preserve">     </w:t>
            </w:r>
            <w:r w:rsidRPr="00E76194">
              <w:rPr>
                <w:bCs/>
                <w:sz w:val="19"/>
                <w:szCs w:val="19"/>
              </w:rPr>
              <w:t>в) один раз в три месяца.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 xml:space="preserve">Кто утверждает порядок проведения энергетического обследования на объекте? </w:t>
            </w:r>
          </w:p>
          <w:p w:rsidR="006337A1" w:rsidRPr="00E76194" w:rsidRDefault="006337A1" w:rsidP="00DF7FD7">
            <w:pPr>
              <w:ind w:left="360"/>
              <w:rPr>
                <w:b/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а) разрабатывается и утверждается СРО в области энергоаудита</w:t>
            </w:r>
            <w:r w:rsidRPr="00E76194">
              <w:rPr>
                <w:b/>
                <w:bCs/>
                <w:sz w:val="19"/>
                <w:szCs w:val="19"/>
              </w:rPr>
              <w:t>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  б) утверждается Министерством энергетики РФ;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  в) установлен законом № 261-Ф</w:t>
            </w:r>
            <w:r w:rsidRPr="00E76194">
              <w:rPr>
                <w:caps/>
                <w:sz w:val="19"/>
                <w:szCs w:val="19"/>
              </w:rPr>
              <w:t>З</w:t>
            </w:r>
            <w:r w:rsidRPr="00E76194">
              <w:rPr>
                <w:sz w:val="19"/>
                <w:szCs w:val="19"/>
              </w:rPr>
              <w:t>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15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Нормирование.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16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В какой срок Комиссия по утверждению нормативов потерь электроэнергии рассматривает и прин</w:t>
            </w:r>
            <w:r w:rsidRPr="00E76194">
              <w:rPr>
                <w:b/>
                <w:bCs/>
                <w:sz w:val="19"/>
                <w:szCs w:val="19"/>
              </w:rPr>
              <w:t>и</w:t>
            </w:r>
            <w:r w:rsidRPr="00E76194">
              <w:rPr>
                <w:b/>
                <w:bCs/>
                <w:sz w:val="19"/>
                <w:szCs w:val="19"/>
              </w:rPr>
              <w:t>мает решение об утверждении нормативов, либо об отказе от утве</w:t>
            </w:r>
            <w:r w:rsidRPr="00E76194">
              <w:rPr>
                <w:b/>
                <w:bCs/>
                <w:sz w:val="19"/>
                <w:szCs w:val="19"/>
              </w:rPr>
              <w:t>р</w:t>
            </w:r>
            <w:r w:rsidRPr="00E76194">
              <w:rPr>
                <w:b/>
                <w:bCs/>
                <w:sz w:val="19"/>
                <w:szCs w:val="19"/>
              </w:rPr>
              <w:t>ждения?</w:t>
            </w:r>
          </w:p>
          <w:p w:rsidR="006337A1" w:rsidRPr="00E76194" w:rsidRDefault="006337A1" w:rsidP="006337A1">
            <w:pPr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 xml:space="preserve">     а) в течении 5 дней;</w:t>
            </w:r>
          </w:p>
          <w:p w:rsidR="006337A1" w:rsidRPr="00E76194" w:rsidRDefault="006337A1" w:rsidP="006337A1">
            <w:pPr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 xml:space="preserve">      б) в течении 2-х недель;</w:t>
            </w:r>
          </w:p>
          <w:p w:rsidR="006337A1" w:rsidRPr="00E76194" w:rsidRDefault="006337A1" w:rsidP="006337A1">
            <w:pPr>
              <w:rPr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 xml:space="preserve">      в) в течении 30 дней.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17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8"/>
              <w:spacing w:after="0"/>
              <w:ind w:left="0"/>
              <w:rPr>
                <w:b/>
                <w:bCs/>
                <w:sz w:val="19"/>
                <w:szCs w:val="19"/>
                <w:lang w:val="ru-RU"/>
              </w:rPr>
            </w:pPr>
            <w:r w:rsidRPr="00E76194">
              <w:rPr>
                <w:b/>
                <w:bCs/>
                <w:sz w:val="19"/>
                <w:szCs w:val="19"/>
              </w:rPr>
              <w:t>Что не включают в норматив технологических потерь электроэнергии по передаче по электр</w:t>
            </w:r>
            <w:r w:rsidRPr="00E76194">
              <w:rPr>
                <w:b/>
                <w:bCs/>
                <w:sz w:val="19"/>
                <w:szCs w:val="19"/>
              </w:rPr>
              <w:t>и</w:t>
            </w:r>
            <w:r w:rsidRPr="00E76194">
              <w:rPr>
                <w:b/>
                <w:bCs/>
                <w:sz w:val="19"/>
                <w:szCs w:val="19"/>
              </w:rPr>
              <w:t>ческим сетям?</w:t>
            </w:r>
          </w:p>
          <w:p w:rsidR="006337A1" w:rsidRPr="00E76194" w:rsidRDefault="006337A1" w:rsidP="006337A1">
            <w:pPr>
              <w:pStyle w:val="a8"/>
              <w:spacing w:after="0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расход электроэнергии на собственные нужды подстанций;</w:t>
            </w:r>
          </w:p>
          <w:p w:rsidR="006337A1" w:rsidRPr="00E76194" w:rsidRDefault="006337A1" w:rsidP="006337A1">
            <w:pPr>
              <w:pStyle w:val="a8"/>
              <w:spacing w:after="0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расход электроэнергии на плавку гололеда;</w:t>
            </w:r>
          </w:p>
          <w:p w:rsidR="006337A1" w:rsidRPr="00E76194" w:rsidRDefault="006337A1" w:rsidP="006337A1">
            <w:pPr>
              <w:pStyle w:val="a8"/>
              <w:spacing w:after="0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в) расход электроэнергии на производственные и хозяйственные н</w:t>
            </w:r>
            <w:r w:rsidRPr="00E76194">
              <w:rPr>
                <w:bCs/>
                <w:sz w:val="19"/>
                <w:szCs w:val="19"/>
              </w:rPr>
              <w:t>у</w:t>
            </w:r>
            <w:r w:rsidRPr="00E76194">
              <w:rPr>
                <w:bCs/>
                <w:sz w:val="19"/>
                <w:szCs w:val="19"/>
              </w:rPr>
              <w:t>жды.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18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8"/>
              <w:spacing w:after="0"/>
              <w:ind w:left="0" w:firstLine="34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Какой метод расчёта является наиболее точным для расчета нагрузочных потерь электр</w:t>
            </w:r>
            <w:r w:rsidRPr="00E76194">
              <w:rPr>
                <w:b/>
                <w:bCs/>
                <w:sz w:val="19"/>
                <w:szCs w:val="19"/>
              </w:rPr>
              <w:t>о</w:t>
            </w:r>
            <w:r w:rsidRPr="00E76194">
              <w:rPr>
                <w:b/>
                <w:bCs/>
                <w:sz w:val="19"/>
                <w:szCs w:val="19"/>
              </w:rPr>
              <w:t>энергии в электрической сети в целом?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а) метод оперативных расчетов;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метод оценки потерь по обобщенной информации о схемах и нагру</w:t>
            </w:r>
            <w:r w:rsidRPr="00E76194">
              <w:rPr>
                <w:sz w:val="19"/>
                <w:szCs w:val="19"/>
              </w:rPr>
              <w:t>з</w:t>
            </w:r>
            <w:r w:rsidRPr="00E76194">
              <w:rPr>
                <w:sz w:val="19"/>
                <w:szCs w:val="19"/>
              </w:rPr>
              <w:t>ках сети;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метод средних нагрузок.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19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8"/>
              <w:spacing w:after="0"/>
              <w:ind w:left="0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Что не входит в состав нагрузочных потерь электроэне</w:t>
            </w:r>
            <w:r w:rsidRPr="00E76194">
              <w:rPr>
                <w:b/>
                <w:bCs/>
                <w:sz w:val="19"/>
                <w:szCs w:val="19"/>
              </w:rPr>
              <w:t>р</w:t>
            </w:r>
            <w:r w:rsidRPr="00E76194">
              <w:rPr>
                <w:b/>
                <w:bCs/>
                <w:sz w:val="19"/>
                <w:szCs w:val="19"/>
              </w:rPr>
              <w:t>гии?</w:t>
            </w:r>
          </w:p>
          <w:p w:rsidR="006337A1" w:rsidRPr="00E76194" w:rsidRDefault="006337A1" w:rsidP="006337A1">
            <w:pPr>
              <w:pStyle w:val="a8"/>
              <w:spacing w:after="0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потери в воздушных и кабельных линиях;</w:t>
            </w:r>
          </w:p>
          <w:p w:rsidR="006337A1" w:rsidRPr="00E76194" w:rsidRDefault="006337A1" w:rsidP="006337A1">
            <w:pPr>
              <w:pStyle w:val="a8"/>
              <w:spacing w:after="0"/>
              <w:rPr>
                <w:b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потери в соединительных проводах и сборных шинах распределительных устройств подста</w:t>
            </w:r>
            <w:r w:rsidRPr="00E76194">
              <w:rPr>
                <w:sz w:val="19"/>
                <w:szCs w:val="19"/>
              </w:rPr>
              <w:t>н</w:t>
            </w:r>
            <w:r w:rsidRPr="00E76194">
              <w:rPr>
                <w:sz w:val="19"/>
                <w:szCs w:val="19"/>
              </w:rPr>
              <w:t>ций</w:t>
            </w:r>
            <w:r w:rsidRPr="00E76194">
              <w:rPr>
                <w:b/>
                <w:sz w:val="19"/>
                <w:szCs w:val="19"/>
              </w:rPr>
              <w:t>;</w:t>
            </w:r>
          </w:p>
          <w:p w:rsidR="006337A1" w:rsidRPr="00E76194" w:rsidRDefault="006337A1" w:rsidP="006337A1">
            <w:pPr>
              <w:pStyle w:val="a8"/>
              <w:spacing w:after="0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потери в шинопроводах и токоограничивающих реакторах.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20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8"/>
              <w:spacing w:after="0"/>
              <w:ind w:left="0" w:firstLine="34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Какой из перечисленных методов расчёта не приемлем для расчета нагрузочных потерь электроэнергии в о</w:t>
            </w:r>
            <w:r w:rsidRPr="00E76194">
              <w:rPr>
                <w:b/>
                <w:bCs/>
                <w:sz w:val="19"/>
                <w:szCs w:val="19"/>
              </w:rPr>
              <w:t>т</w:t>
            </w:r>
            <w:r w:rsidRPr="00E76194">
              <w:rPr>
                <w:b/>
                <w:bCs/>
                <w:sz w:val="19"/>
                <w:szCs w:val="19"/>
              </w:rPr>
              <w:t>дельных элементах электрических сетей?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а) метод оперативных расчетов;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метод оценки потерь по обобщенной информации о схемах и нагрузках сети;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метод средних нагрузок.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21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8"/>
              <w:spacing w:after="0"/>
              <w:ind w:left="0" w:firstLine="34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 xml:space="preserve">Какое </w:t>
            </w:r>
            <w:r w:rsidRPr="00E76194">
              <w:rPr>
                <w:b/>
                <w:bCs/>
                <w:sz w:val="19"/>
                <w:szCs w:val="19"/>
                <w:u w:val="single"/>
              </w:rPr>
              <w:t>предельное</w:t>
            </w:r>
            <w:r w:rsidRPr="00E76194">
              <w:rPr>
                <w:b/>
                <w:bCs/>
                <w:sz w:val="19"/>
                <w:szCs w:val="19"/>
              </w:rPr>
              <w:t xml:space="preserve"> значение технологических потерь от отпуска в сеть без учета объема передачи электроэнергии потребителям, непосредственно подключенным к шинам подстанций, использ</w:t>
            </w:r>
            <w:r w:rsidRPr="00E76194">
              <w:rPr>
                <w:b/>
                <w:bCs/>
                <w:sz w:val="19"/>
                <w:szCs w:val="19"/>
              </w:rPr>
              <w:t>у</w:t>
            </w:r>
            <w:r w:rsidRPr="00E76194">
              <w:rPr>
                <w:b/>
                <w:bCs/>
                <w:sz w:val="19"/>
                <w:szCs w:val="19"/>
              </w:rPr>
              <w:t>ется в качестве первичного кр</w:t>
            </w:r>
            <w:r w:rsidRPr="00E76194">
              <w:rPr>
                <w:b/>
                <w:bCs/>
                <w:sz w:val="19"/>
                <w:szCs w:val="19"/>
              </w:rPr>
              <w:t>и</w:t>
            </w:r>
            <w:r w:rsidRPr="00E76194">
              <w:rPr>
                <w:b/>
                <w:bCs/>
                <w:sz w:val="19"/>
                <w:szCs w:val="19"/>
              </w:rPr>
              <w:t>терия достоверности расчета в сети СН II (6-10 кВ)?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а) до 14 %;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б) до 10 %;</w:t>
            </w:r>
          </w:p>
          <w:p w:rsidR="006337A1" w:rsidRPr="00E76194" w:rsidRDefault="006337A1" w:rsidP="006337A1">
            <w:pPr>
              <w:pStyle w:val="a8"/>
              <w:spacing w:after="0"/>
              <w:ind w:firstLine="34"/>
              <w:rPr>
                <w:b/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в) до 4 %.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6337A1">
            <w:pPr>
              <w:tabs>
                <w:tab w:val="left" w:pos="1260"/>
              </w:tabs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Управление и экономика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22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Какова главная задача энергоменеджмента?</w:t>
            </w:r>
          </w:p>
          <w:p w:rsidR="006337A1" w:rsidRPr="00E76194" w:rsidRDefault="006337A1" w:rsidP="006337A1">
            <w:pPr>
              <w:rPr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а) сокращение затрат и предотвращение рисков, связанных с реализацией мероприятий по ув</w:t>
            </w:r>
            <w:r w:rsidRPr="00E76194">
              <w:rPr>
                <w:b/>
                <w:bCs/>
                <w:sz w:val="19"/>
                <w:szCs w:val="19"/>
              </w:rPr>
              <w:t>е</w:t>
            </w:r>
            <w:r w:rsidRPr="00E76194">
              <w:rPr>
                <w:b/>
                <w:bCs/>
                <w:sz w:val="19"/>
                <w:szCs w:val="19"/>
              </w:rPr>
              <w:t>личению энергоэффективности;</w:t>
            </w:r>
          </w:p>
          <w:p w:rsidR="006337A1" w:rsidRPr="00E76194" w:rsidRDefault="006337A1" w:rsidP="006337A1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      б) внедрение мероприятий по энергосбережению;</w:t>
            </w:r>
          </w:p>
          <w:p w:rsidR="006337A1" w:rsidRPr="00E76194" w:rsidRDefault="006337A1" w:rsidP="006337A1">
            <w:pPr>
              <w:tabs>
                <w:tab w:val="left" w:pos="1260"/>
              </w:tabs>
              <w:rPr>
                <w:b/>
                <w:bCs/>
                <w:sz w:val="19"/>
                <w:szCs w:val="19"/>
              </w:rPr>
            </w:pPr>
            <w:r w:rsidRPr="00E76194">
              <w:rPr>
                <w:color w:val="000000"/>
                <w:sz w:val="19"/>
                <w:szCs w:val="19"/>
              </w:rPr>
              <w:t xml:space="preserve">        в) разработка мероприятий по энергосбережению.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23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Что подразумевается под понятием локальный инвестиционный проект?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проект</w:t>
            </w:r>
            <w:r w:rsidRPr="00E76194">
              <w:rPr>
                <w:bCs/>
                <w:i/>
                <w:iCs/>
                <w:sz w:val="19"/>
                <w:szCs w:val="19"/>
              </w:rPr>
              <w:t>,</w:t>
            </w:r>
            <w:r w:rsidRPr="00E76194">
              <w:rPr>
                <w:bCs/>
                <w:sz w:val="19"/>
                <w:szCs w:val="19"/>
              </w:rPr>
              <w:t xml:space="preserve"> </w:t>
            </w:r>
            <w:r w:rsidRPr="00E76194">
              <w:rPr>
                <w:sz w:val="19"/>
                <w:szCs w:val="19"/>
              </w:rPr>
              <w:t xml:space="preserve">реализация которого существенно влияет на </w:t>
            </w:r>
            <w:r w:rsidRPr="00E76194">
              <w:rPr>
                <w:bCs/>
                <w:sz w:val="19"/>
                <w:szCs w:val="19"/>
              </w:rPr>
              <w:t> </w:t>
            </w:r>
            <w:r w:rsidRPr="00E76194">
              <w:rPr>
                <w:sz w:val="19"/>
                <w:szCs w:val="19"/>
              </w:rPr>
              <w:t>экономическую, социальную или экол</w:t>
            </w:r>
            <w:r w:rsidRPr="00E76194">
              <w:rPr>
                <w:sz w:val="19"/>
                <w:szCs w:val="19"/>
              </w:rPr>
              <w:t>о</w:t>
            </w:r>
            <w:r w:rsidRPr="00E76194">
              <w:rPr>
                <w:sz w:val="19"/>
                <w:szCs w:val="19"/>
              </w:rPr>
              <w:t>гическую ситуацию в стране;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проект</w:t>
            </w:r>
            <w:r w:rsidRPr="00E76194">
              <w:rPr>
                <w:bCs/>
                <w:i/>
                <w:iCs/>
                <w:sz w:val="19"/>
                <w:szCs w:val="19"/>
              </w:rPr>
              <w:t>,</w:t>
            </w:r>
            <w:r w:rsidRPr="00E76194">
              <w:rPr>
                <w:sz w:val="19"/>
                <w:szCs w:val="19"/>
              </w:rPr>
              <w:t xml:space="preserve"> реализация которого существенно влияет на экономическую, социальную или эколог</w:t>
            </w:r>
            <w:r w:rsidRPr="00E76194">
              <w:rPr>
                <w:sz w:val="19"/>
                <w:szCs w:val="19"/>
              </w:rPr>
              <w:t>и</w:t>
            </w:r>
            <w:r w:rsidRPr="00E76194">
              <w:rPr>
                <w:sz w:val="19"/>
                <w:szCs w:val="19"/>
              </w:rPr>
              <w:t>ческую ситуацию в отдельных регионах или отраслях страны;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lastRenderedPageBreak/>
              <w:t>в)</w:t>
            </w:r>
            <w:r w:rsidRPr="00E76194">
              <w:rPr>
                <w:sz w:val="19"/>
                <w:szCs w:val="19"/>
              </w:rPr>
              <w:t xml:space="preserve"> проект, реализация которого не оказывает существенного влияния на экономическую ситуацию в р</w:t>
            </w:r>
            <w:r w:rsidRPr="00E76194">
              <w:rPr>
                <w:sz w:val="19"/>
                <w:szCs w:val="19"/>
              </w:rPr>
              <w:t>е</w:t>
            </w:r>
            <w:r w:rsidRPr="00E76194">
              <w:rPr>
                <w:sz w:val="19"/>
                <w:szCs w:val="19"/>
              </w:rPr>
              <w:t>гионе и не</w:t>
            </w:r>
            <w:r w:rsidRPr="00E76194">
              <w:rPr>
                <w:b/>
                <w:sz w:val="19"/>
                <w:szCs w:val="19"/>
              </w:rPr>
              <w:t xml:space="preserve"> </w:t>
            </w:r>
            <w:r w:rsidRPr="00E76194">
              <w:rPr>
                <w:sz w:val="19"/>
                <w:szCs w:val="19"/>
              </w:rPr>
              <w:t>изменяет уровень и структуру цен на товарных ры</w:t>
            </w:r>
            <w:r w:rsidRPr="00E76194">
              <w:rPr>
                <w:sz w:val="19"/>
                <w:szCs w:val="19"/>
              </w:rPr>
              <w:t>н</w:t>
            </w:r>
            <w:r w:rsidRPr="00E76194">
              <w:rPr>
                <w:sz w:val="19"/>
                <w:szCs w:val="19"/>
              </w:rPr>
              <w:t>ках.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lastRenderedPageBreak/>
              <w:t>24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В каких пределах может колебаться стоимость проектных работ для малых инвестиционных прое</w:t>
            </w:r>
            <w:r w:rsidRPr="00E76194">
              <w:rPr>
                <w:b/>
                <w:sz w:val="19"/>
                <w:szCs w:val="19"/>
              </w:rPr>
              <w:t>к</w:t>
            </w:r>
            <w:r w:rsidRPr="00E76194">
              <w:rPr>
                <w:b/>
                <w:sz w:val="19"/>
                <w:szCs w:val="19"/>
              </w:rPr>
              <w:t>тов?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1…3% от стоимости проекта;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3…5% от стоимости проекта;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0,1…0,5% от стоимости проекта.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25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Что такое энергосервисные услуги?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услуги по обеспечению экономии энергии и энергоресурсов у Заказчика, осуществляемые на возмез</w:t>
            </w:r>
            <w:r w:rsidRPr="00E76194">
              <w:rPr>
                <w:sz w:val="19"/>
                <w:szCs w:val="19"/>
              </w:rPr>
              <w:t>д</w:t>
            </w:r>
            <w:r w:rsidRPr="00E76194">
              <w:rPr>
                <w:sz w:val="19"/>
                <w:szCs w:val="19"/>
              </w:rPr>
              <w:t>ной основе;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услуги обеспечения энергией и энергоресурсами Заказчика;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обслуживание энергетического оборудования Заказчика.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36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Что подразумевается под нормой дисконта?</w:t>
            </w:r>
          </w:p>
          <w:p w:rsidR="006337A1" w:rsidRPr="00E76194" w:rsidRDefault="006337A1" w:rsidP="006337A1">
            <w:pPr>
              <w:ind w:left="405" w:firstLine="34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максимальный уровень доходности инвестиционного проекта;</w:t>
            </w:r>
          </w:p>
          <w:p w:rsidR="006337A1" w:rsidRPr="00E76194" w:rsidRDefault="006337A1" w:rsidP="006337A1">
            <w:pPr>
              <w:ind w:left="405" w:firstLine="34"/>
              <w:rPr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б) минимально допустимый уровень доходности инвестиционного проекта</w:t>
            </w:r>
            <w:r w:rsidRPr="00E76194">
              <w:rPr>
                <w:sz w:val="19"/>
                <w:szCs w:val="19"/>
              </w:rPr>
              <w:t>;</w:t>
            </w:r>
          </w:p>
          <w:p w:rsidR="006337A1" w:rsidRPr="00E76194" w:rsidRDefault="006337A1" w:rsidP="006337A1">
            <w:pPr>
              <w:ind w:left="405" w:firstLine="34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расчетный уровень доходности инвестиционного проекта.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26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Что является задачей ТЭО инвестиционного проекта?</w:t>
            </w:r>
          </w:p>
          <w:p w:rsidR="006337A1" w:rsidRPr="00E76194" w:rsidRDefault="006337A1" w:rsidP="006337A1">
            <w:pPr>
              <w:pStyle w:val="a7"/>
              <w:spacing w:after="0"/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детальная проработка всех аспектов проекта и сравнение различных схем финансирования, и их вли</w:t>
            </w:r>
            <w:r w:rsidRPr="00E76194">
              <w:rPr>
                <w:sz w:val="19"/>
                <w:szCs w:val="19"/>
              </w:rPr>
              <w:t>я</w:t>
            </w:r>
            <w:r w:rsidRPr="00E76194">
              <w:rPr>
                <w:sz w:val="19"/>
                <w:szCs w:val="19"/>
              </w:rPr>
              <w:t>ния на показатели эффективности;</w:t>
            </w:r>
          </w:p>
          <w:p w:rsidR="006337A1" w:rsidRPr="00E76194" w:rsidRDefault="006337A1" w:rsidP="006337A1">
            <w:pPr>
              <w:pStyle w:val="a7"/>
              <w:spacing w:after="0"/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сопоставление альтерн</w:t>
            </w:r>
            <w:r w:rsidRPr="00E76194">
              <w:rPr>
                <w:sz w:val="19"/>
                <w:szCs w:val="19"/>
              </w:rPr>
              <w:t>а</w:t>
            </w:r>
            <w:r w:rsidRPr="00E76194">
              <w:rPr>
                <w:sz w:val="19"/>
                <w:szCs w:val="19"/>
              </w:rPr>
              <w:t>тивных вариантов и предлагаемых к внедрению;</w:t>
            </w:r>
          </w:p>
          <w:p w:rsidR="006337A1" w:rsidRPr="00E76194" w:rsidRDefault="006337A1" w:rsidP="006337A1">
            <w:pPr>
              <w:pStyle w:val="a7"/>
              <w:spacing w:after="0"/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полная си</w:t>
            </w:r>
            <w:r w:rsidRPr="00E76194">
              <w:rPr>
                <w:sz w:val="19"/>
                <w:szCs w:val="19"/>
              </w:rPr>
              <w:t>с</w:t>
            </w:r>
            <w:r w:rsidRPr="00E76194">
              <w:rPr>
                <w:sz w:val="19"/>
                <w:szCs w:val="19"/>
              </w:rPr>
              <w:t>темная оценка его перспектив.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27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 xml:space="preserve">Что такое дисконтирование? </w:t>
            </w:r>
          </w:p>
          <w:p w:rsidR="006337A1" w:rsidRPr="00E76194" w:rsidRDefault="006337A1" w:rsidP="006337A1">
            <w:pPr>
              <w:ind w:firstLine="318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предоставление налоговой скидки для предприятия;</w:t>
            </w:r>
          </w:p>
          <w:p w:rsidR="006337A1" w:rsidRPr="00E76194" w:rsidRDefault="006337A1" w:rsidP="006337A1">
            <w:pPr>
              <w:ind w:firstLine="318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получение дивидендов от инвестиций;</w:t>
            </w:r>
          </w:p>
          <w:p w:rsidR="006337A1" w:rsidRPr="00E76194" w:rsidRDefault="006337A1" w:rsidP="006337A1">
            <w:pPr>
              <w:ind w:left="318"/>
              <w:rPr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приведение разновременных затрат и поступлений к начальному   моменту       времени.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28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Для каких проектов принимается минимальная поправка на риск при расчете нормы ди</w:t>
            </w:r>
            <w:r w:rsidRPr="00E76194">
              <w:rPr>
                <w:b/>
                <w:bCs/>
                <w:sz w:val="19"/>
                <w:szCs w:val="19"/>
              </w:rPr>
              <w:t>с</w:t>
            </w:r>
            <w:r w:rsidRPr="00E76194">
              <w:rPr>
                <w:b/>
                <w:bCs/>
                <w:sz w:val="19"/>
                <w:szCs w:val="19"/>
              </w:rPr>
              <w:t>конта?</w:t>
            </w:r>
          </w:p>
          <w:p w:rsidR="006337A1" w:rsidRPr="00E76194" w:rsidRDefault="006337A1" w:rsidP="006337A1">
            <w:pPr>
              <w:ind w:left="318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для проектов, связанных с интенсификацией на базе освоенной технологии;</w:t>
            </w:r>
          </w:p>
          <w:p w:rsidR="006337A1" w:rsidRPr="00E76194" w:rsidRDefault="006337A1" w:rsidP="006337A1">
            <w:pPr>
              <w:ind w:left="318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для проектов, связанных с расширением действующего производства;</w:t>
            </w:r>
          </w:p>
          <w:p w:rsidR="006337A1" w:rsidRPr="00E76194" w:rsidRDefault="006337A1" w:rsidP="006337A1">
            <w:pPr>
              <w:ind w:left="318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для проектов, связанных с реализацией нового продукта.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29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Проектами с каким уровнем риска можно считать типовые проекты по энергосбережению?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проектами с низким уровнем риска;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проектами со средним уровнем риска;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проектами с высоким уровнем риска.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30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В каких размерах можно принять минимальную поправку на риск при расчете нормы ди</w:t>
            </w:r>
            <w:r w:rsidRPr="00E76194">
              <w:rPr>
                <w:b/>
                <w:bCs/>
                <w:sz w:val="19"/>
                <w:szCs w:val="19"/>
              </w:rPr>
              <w:t>с</w:t>
            </w:r>
            <w:r w:rsidRPr="00E76194">
              <w:rPr>
                <w:b/>
                <w:bCs/>
                <w:sz w:val="19"/>
                <w:szCs w:val="19"/>
              </w:rPr>
              <w:t>конта?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3…5%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5…10%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10…15%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31</w:t>
            </w: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</w:p>
          <w:p w:rsidR="006337A1" w:rsidRPr="00E76194" w:rsidRDefault="006337A1" w:rsidP="00DF7FD7">
            <w:pPr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Каков приблизительный объем бизнес-плана?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100…150 стр.;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25…30 стр.;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color w:val="FF6600"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70…100 стр.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32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 определяется рентабельность инвестиционного проекта?</w:t>
            </w:r>
          </w:p>
          <w:p w:rsidR="006337A1" w:rsidRPr="00E76194" w:rsidRDefault="006337A1" w:rsidP="006337A1">
            <w:pPr>
              <w:ind w:left="405" w:firstLine="16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отношение годового экономического эффекта к капитальным вложениям;</w:t>
            </w:r>
          </w:p>
          <w:p w:rsidR="006337A1" w:rsidRPr="00E76194" w:rsidRDefault="006337A1" w:rsidP="006337A1">
            <w:pPr>
              <w:ind w:left="405" w:firstLine="16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отношение капитальных вложений к годовому экономическому эффекту;</w:t>
            </w:r>
          </w:p>
          <w:p w:rsidR="006337A1" w:rsidRPr="00E76194" w:rsidRDefault="006337A1" w:rsidP="006337A1">
            <w:pPr>
              <w:ind w:left="405" w:firstLine="16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отношение годового экономического эффекта к ежегодным эксплуатационным издер</w:t>
            </w:r>
            <w:r w:rsidRPr="00E76194">
              <w:rPr>
                <w:sz w:val="19"/>
                <w:szCs w:val="19"/>
              </w:rPr>
              <w:t>ж</w:t>
            </w:r>
            <w:r w:rsidRPr="00E76194">
              <w:rPr>
                <w:sz w:val="19"/>
                <w:szCs w:val="19"/>
              </w:rPr>
              <w:t>кам.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Проведение аудита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33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pStyle w:val="a7"/>
              <w:spacing w:after="0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На основании каких данных составляется энергетический паспорт?</w:t>
            </w:r>
          </w:p>
          <w:p w:rsidR="006337A1" w:rsidRPr="00E76194" w:rsidRDefault="006337A1" w:rsidP="006337A1">
            <w:pPr>
              <w:pStyle w:val="a3"/>
              <w:ind w:left="405"/>
              <w:jc w:val="left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По результатам обязательного энергетического обследования и по результатам проектной документ</w:t>
            </w:r>
            <w:r w:rsidRPr="00E76194">
              <w:rPr>
                <w:sz w:val="19"/>
                <w:szCs w:val="19"/>
              </w:rPr>
              <w:t>а</w:t>
            </w:r>
            <w:r w:rsidRPr="00E76194">
              <w:rPr>
                <w:sz w:val="19"/>
                <w:szCs w:val="19"/>
              </w:rPr>
              <w:t xml:space="preserve">ции; 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по результатам проектной документации;</w:t>
            </w:r>
          </w:p>
          <w:p w:rsidR="006337A1" w:rsidRPr="00E76194" w:rsidRDefault="006337A1" w:rsidP="006337A1">
            <w:pPr>
              <w:pStyle w:val="a7"/>
              <w:spacing w:after="0"/>
              <w:ind w:left="405"/>
              <w:jc w:val="left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по результатам обязательного энергетического обследования.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34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Должен ли энергетический паспорт содержать форму «Сведения об использовании вторичных энерг</w:t>
            </w:r>
            <w:r w:rsidRPr="00E76194">
              <w:rPr>
                <w:b/>
                <w:bCs/>
                <w:sz w:val="19"/>
                <w:szCs w:val="19"/>
              </w:rPr>
              <w:t>е</w:t>
            </w:r>
            <w:r w:rsidRPr="00E76194">
              <w:rPr>
                <w:b/>
                <w:bCs/>
                <w:sz w:val="19"/>
                <w:szCs w:val="19"/>
              </w:rPr>
              <w:t>тических ресурсов, альтернативных (местных) топлив и возобновляемых источников энергии»?</w:t>
            </w:r>
          </w:p>
          <w:p w:rsidR="006337A1" w:rsidRPr="00E76194" w:rsidRDefault="006337A1" w:rsidP="006337A1">
            <w:pPr>
              <w:ind w:left="405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а) да;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нет;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в зависимости от фактического использования.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35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ind w:left="34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Сколько групп мероприятий по энергосбережению регламентирует энергетический па</w:t>
            </w:r>
            <w:r w:rsidRPr="00E76194">
              <w:rPr>
                <w:b/>
                <w:bCs/>
                <w:sz w:val="19"/>
                <w:szCs w:val="19"/>
              </w:rPr>
              <w:t>с</w:t>
            </w:r>
            <w:r w:rsidRPr="00E76194">
              <w:rPr>
                <w:b/>
                <w:bCs/>
                <w:sz w:val="19"/>
                <w:szCs w:val="19"/>
              </w:rPr>
              <w:t>порт?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5;</w:t>
            </w:r>
          </w:p>
          <w:p w:rsidR="006337A1" w:rsidRPr="00E76194" w:rsidRDefault="006337A1" w:rsidP="006337A1">
            <w:pPr>
              <w:ind w:left="405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б) 3;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4.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36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21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Что является первым этапом в планировании энергетического обслед</w:t>
            </w:r>
            <w:r w:rsidRPr="00E76194">
              <w:rPr>
                <w:b/>
                <w:sz w:val="19"/>
                <w:szCs w:val="19"/>
              </w:rPr>
              <w:t>о</w:t>
            </w:r>
            <w:r w:rsidRPr="00E76194">
              <w:rPr>
                <w:b/>
                <w:sz w:val="19"/>
                <w:szCs w:val="19"/>
              </w:rPr>
              <w:t>вания?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анализ проектной документации;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анализ потоков энергии на объекте;</w:t>
            </w:r>
          </w:p>
          <w:p w:rsidR="006337A1" w:rsidRPr="00E76194" w:rsidRDefault="006337A1" w:rsidP="006337A1">
            <w:pPr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в) определение цели энергетического обследования.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37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32"/>
              <w:spacing w:after="0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 xml:space="preserve">Есть ли необходимость проведения дальнейших обследований, если предварительный энергоаудит показал, что уровень энергозатрат в себестоимости продукции 5-10%? </w:t>
            </w:r>
          </w:p>
          <w:p w:rsidR="006337A1" w:rsidRPr="00E76194" w:rsidRDefault="006337A1" w:rsidP="006337A1">
            <w:pPr>
              <w:ind w:left="405"/>
              <w:rPr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 xml:space="preserve"> </w:t>
            </w:r>
            <w:r w:rsidRPr="00E76194">
              <w:rPr>
                <w:bCs/>
                <w:sz w:val="19"/>
                <w:szCs w:val="19"/>
              </w:rPr>
              <w:t>а) энергоаудит можно пока не проводить;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б) энергоаудит проводить необходимо;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энергоаудит следует проводить срочно.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lastRenderedPageBreak/>
              <w:t>38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Какой вид работ не выполняется при проведении экспресс обследования?</w:t>
            </w:r>
            <w:r w:rsidRPr="00E76194">
              <w:rPr>
                <w:sz w:val="19"/>
                <w:szCs w:val="19"/>
              </w:rPr>
              <w:t xml:space="preserve"> </w:t>
            </w:r>
          </w:p>
          <w:p w:rsidR="006337A1" w:rsidRPr="00E76194" w:rsidRDefault="006337A1" w:rsidP="006337A1">
            <w:pPr>
              <w:pStyle w:val="a7"/>
              <w:spacing w:after="0"/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определение энергозатрат обследуемого объекта;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определение мест нерационального использования энергоресурсов;</w:t>
            </w:r>
          </w:p>
          <w:p w:rsidR="006337A1" w:rsidRPr="00E76194" w:rsidRDefault="006337A1" w:rsidP="006337A1">
            <w:pPr>
              <w:ind w:left="405" w:hanging="142"/>
              <w:rPr>
                <w:b/>
                <w:bCs/>
                <w:sz w:val="19"/>
                <w:szCs w:val="19"/>
              </w:rPr>
            </w:pPr>
            <w:r w:rsidRPr="00E76194">
              <w:rPr>
                <w:color w:val="0000FF"/>
                <w:sz w:val="19"/>
                <w:szCs w:val="19"/>
              </w:rPr>
              <w:t xml:space="preserve">    </w:t>
            </w:r>
            <w:r w:rsidRPr="00E76194">
              <w:rPr>
                <w:bCs/>
                <w:sz w:val="19"/>
                <w:szCs w:val="19"/>
              </w:rPr>
              <w:t>в) составление энергетического баланса и энергетического паспорта    объекта.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39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Для каких целей не служит энергетический баланс потребителя при проведении энергетического о</w:t>
            </w:r>
            <w:r w:rsidRPr="00E76194">
              <w:rPr>
                <w:b/>
                <w:sz w:val="19"/>
                <w:szCs w:val="19"/>
              </w:rPr>
              <w:t>б</w:t>
            </w:r>
            <w:r w:rsidRPr="00E76194">
              <w:rPr>
                <w:b/>
                <w:sz w:val="19"/>
                <w:szCs w:val="19"/>
              </w:rPr>
              <w:t>следования?</w:t>
            </w:r>
          </w:p>
          <w:p w:rsidR="006337A1" w:rsidRPr="00E76194" w:rsidRDefault="006337A1" w:rsidP="006337A1">
            <w:pPr>
              <w:ind w:left="405" w:firstLine="4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а) оценки фактического состояния энергоиспользования;</w:t>
            </w:r>
          </w:p>
          <w:p w:rsidR="006337A1" w:rsidRPr="00E76194" w:rsidRDefault="006337A1" w:rsidP="006337A1">
            <w:pPr>
              <w:ind w:left="405" w:firstLine="4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б) разработки норм расхода энергоресурсов;</w:t>
            </w:r>
          </w:p>
          <w:p w:rsidR="006337A1" w:rsidRPr="00E76194" w:rsidRDefault="006337A1" w:rsidP="006337A1">
            <w:pPr>
              <w:ind w:left="405" w:firstLine="45"/>
              <w:rPr>
                <w:b/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в) финансовой отчетности бухгалтерии потребителя.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ind w:left="34"/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Энергоэффективность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40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Каков резерв экономии энергоресурсов на предприятиях нашей страны?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5-15%;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б)</w:t>
            </w:r>
            <w:r w:rsidRPr="00E76194">
              <w:rPr>
                <w:sz w:val="19"/>
                <w:szCs w:val="19"/>
              </w:rPr>
              <w:t xml:space="preserve"> </w:t>
            </w:r>
            <w:r w:rsidRPr="00E76194">
              <w:rPr>
                <w:bCs/>
                <w:sz w:val="19"/>
                <w:szCs w:val="19"/>
              </w:rPr>
              <w:t>15-30%;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30-40%.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41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Что такое энергоэффективность?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это снижение потребляемой энергии за счет снижения производственных мощностей;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это снижение производством потребляемой энергии и ресурсов за счет использования н</w:t>
            </w:r>
            <w:r w:rsidRPr="00E76194">
              <w:rPr>
                <w:sz w:val="19"/>
                <w:szCs w:val="19"/>
              </w:rPr>
              <w:t>о</w:t>
            </w:r>
            <w:r w:rsidRPr="00E76194">
              <w:rPr>
                <w:sz w:val="19"/>
                <w:szCs w:val="19"/>
              </w:rPr>
              <w:t>вого и более продуктивного оборудования;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это повышение уровня энергооснащенности предприятия.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42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tabs>
                <w:tab w:val="left" w:pos="-135"/>
              </w:tabs>
              <w:ind w:left="405"/>
              <w:rPr>
                <w:i/>
                <w:i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Что относится к наиболее распространённым источникам теплоснабжения?</w:t>
            </w:r>
            <w:r w:rsidRPr="00E76194">
              <w:rPr>
                <w:sz w:val="19"/>
                <w:szCs w:val="19"/>
              </w:rPr>
              <w:br/>
              <w:t>а) гидроэлектрические станции;</w:t>
            </w:r>
            <w:r w:rsidRPr="00E76194">
              <w:rPr>
                <w:sz w:val="19"/>
                <w:szCs w:val="19"/>
              </w:rPr>
              <w:br/>
              <w:t>б) ветроустановки;</w:t>
            </w:r>
            <w:r w:rsidRPr="00E76194">
              <w:rPr>
                <w:sz w:val="19"/>
                <w:szCs w:val="19"/>
              </w:rPr>
              <w:br/>
            </w:r>
            <w:r w:rsidRPr="00E76194">
              <w:rPr>
                <w:bCs/>
                <w:sz w:val="19"/>
                <w:szCs w:val="19"/>
              </w:rPr>
              <w:t>в) ТЭЦ, атомные станции и котельные.</w:t>
            </w:r>
            <w:r w:rsidRPr="00E76194">
              <w:rPr>
                <w:sz w:val="19"/>
                <w:szCs w:val="19"/>
              </w:rPr>
              <w:t xml:space="preserve"> 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43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tabs>
                <w:tab w:val="left" w:pos="1260"/>
              </w:tabs>
              <w:ind w:left="405"/>
              <w:rPr>
                <w:b/>
                <w:bCs/>
                <w:i/>
                <w:i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На какие нужды расходуется отпускаемая теплота?</w:t>
            </w:r>
            <w:r w:rsidRPr="00E76194">
              <w:rPr>
                <w:sz w:val="19"/>
                <w:szCs w:val="19"/>
              </w:rPr>
              <w:br/>
              <w:t>а) отопление;</w:t>
            </w:r>
            <w:r w:rsidRPr="00E76194">
              <w:rPr>
                <w:sz w:val="19"/>
                <w:szCs w:val="19"/>
              </w:rPr>
              <w:br/>
              <w:t>б) горячее водоснабжение;</w:t>
            </w:r>
            <w:r w:rsidRPr="00E76194">
              <w:rPr>
                <w:sz w:val="19"/>
                <w:szCs w:val="19"/>
              </w:rPr>
              <w:br/>
            </w:r>
            <w:r w:rsidRPr="00E76194">
              <w:rPr>
                <w:bCs/>
                <w:sz w:val="19"/>
                <w:szCs w:val="19"/>
              </w:rPr>
              <w:t>в) отопление, ГВС, вентиляцию, технологические нужды.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44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Какая из систем отопления является наиболее энергоэффективной?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с использованием в качестве теплоносителя воды;</w:t>
            </w:r>
          </w:p>
          <w:p w:rsidR="006337A1" w:rsidRPr="00E76194" w:rsidRDefault="006337A1" w:rsidP="006337A1">
            <w:pPr>
              <w:ind w:left="405"/>
              <w:rPr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б) с использованием инфракрасного обогрева;</w:t>
            </w:r>
          </w:p>
          <w:p w:rsidR="006337A1" w:rsidRPr="00E76194" w:rsidRDefault="006337A1" w:rsidP="006337A1">
            <w:pPr>
              <w:pStyle w:val="21"/>
              <w:spacing w:line="240" w:lineRule="auto"/>
              <w:ind w:left="405"/>
              <w:rPr>
                <w:b/>
                <w:bCs/>
                <w:sz w:val="19"/>
                <w:szCs w:val="19"/>
              </w:rPr>
            </w:pPr>
            <w:r w:rsidRPr="00E76194">
              <w:rPr>
                <w:bCs/>
                <w:sz w:val="19"/>
                <w:szCs w:val="19"/>
              </w:rPr>
              <w:t>в) с использование в качестве теплоносителя воздуха.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45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Что такое энергоемкость внутреннего валового продукта (ВВП) и что показывает этот п</w:t>
            </w:r>
            <w:r w:rsidRPr="00E76194">
              <w:rPr>
                <w:b/>
                <w:sz w:val="19"/>
                <w:szCs w:val="19"/>
              </w:rPr>
              <w:t>а</w:t>
            </w:r>
            <w:r w:rsidRPr="00E76194">
              <w:rPr>
                <w:b/>
                <w:sz w:val="19"/>
                <w:szCs w:val="19"/>
              </w:rPr>
              <w:t xml:space="preserve">раметр? 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производство ВВП на единицу потребленной энергии;</w:t>
            </w:r>
          </w:p>
          <w:p w:rsidR="006337A1" w:rsidRPr="00E76194" w:rsidRDefault="006337A1" w:rsidP="006337A1">
            <w:pPr>
              <w:ind w:left="405"/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bCs/>
                <w:color w:val="000000"/>
                <w:sz w:val="19"/>
                <w:szCs w:val="19"/>
              </w:rPr>
              <w:t xml:space="preserve">б) затраты энергии на производство единицы ВВП;  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в) объем энергии, потребляемой промышленностью РФ при производстве     продукции.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46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</w:t>
            </w:r>
            <w:r w:rsidRPr="00E76194">
              <w:rPr>
                <w:b/>
                <w:bCs/>
                <w:sz w:val="19"/>
                <w:szCs w:val="19"/>
              </w:rPr>
              <w:t xml:space="preserve">Что такое условное топливо? </w:t>
            </w:r>
          </w:p>
          <w:p w:rsidR="006337A1" w:rsidRPr="00E76194" w:rsidRDefault="006337A1" w:rsidP="006337A1">
            <w:pPr>
              <w:ind w:left="405"/>
              <w:rPr>
                <w:bCs/>
                <w:color w:val="000000"/>
                <w:sz w:val="19"/>
                <w:szCs w:val="19"/>
              </w:rPr>
            </w:pPr>
            <w:r w:rsidRPr="00E76194">
              <w:rPr>
                <w:color w:val="0000FF"/>
                <w:sz w:val="19"/>
                <w:szCs w:val="19"/>
              </w:rPr>
              <w:t xml:space="preserve">  </w:t>
            </w:r>
            <w:r w:rsidRPr="00E76194">
              <w:rPr>
                <w:bCs/>
                <w:color w:val="000000"/>
                <w:sz w:val="19"/>
                <w:szCs w:val="19"/>
              </w:rPr>
              <w:t xml:space="preserve">а) топливо,  у которого при сгорании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76194">
                <w:rPr>
                  <w:bCs/>
                  <w:color w:val="000000"/>
                  <w:sz w:val="19"/>
                  <w:szCs w:val="19"/>
                </w:rPr>
                <w:t>1 кг</w:t>
              </w:r>
            </w:smartTag>
            <w:r w:rsidRPr="00E76194">
              <w:rPr>
                <w:bCs/>
                <w:color w:val="000000"/>
                <w:sz w:val="19"/>
                <w:szCs w:val="19"/>
              </w:rPr>
              <w:t>. выделяется 7000 ккал;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б) топливо, характеризующее среднюю теплотворную способность нефти;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в) вторичный продукт сельскохозяйственного производства.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47</w:t>
            </w:r>
          </w:p>
        </w:tc>
        <w:tc>
          <w:tcPr>
            <w:tcW w:w="9223" w:type="dxa"/>
          </w:tcPr>
          <w:p w:rsidR="006337A1" w:rsidRPr="00E76194" w:rsidRDefault="006337A1" w:rsidP="006337A1">
            <w:pPr>
              <w:pStyle w:val="a3"/>
              <w:jc w:val="left"/>
              <w:rPr>
                <w:b/>
                <w:sz w:val="19"/>
                <w:szCs w:val="19"/>
              </w:rPr>
            </w:pPr>
            <w:r w:rsidRPr="00E76194">
              <w:rPr>
                <w:b/>
                <w:sz w:val="19"/>
                <w:szCs w:val="19"/>
              </w:rPr>
              <w:t>Какой класс энергоэффективности продукции соответствует большему потреблению эне</w:t>
            </w:r>
            <w:r w:rsidRPr="00E76194">
              <w:rPr>
                <w:b/>
                <w:sz w:val="19"/>
                <w:szCs w:val="19"/>
              </w:rPr>
              <w:t>р</w:t>
            </w:r>
            <w:r w:rsidRPr="00E76194">
              <w:rPr>
                <w:b/>
                <w:sz w:val="19"/>
                <w:szCs w:val="19"/>
              </w:rPr>
              <w:t>гии?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а) А;</w:t>
            </w:r>
          </w:p>
          <w:p w:rsidR="006337A1" w:rsidRPr="00E76194" w:rsidRDefault="006337A1" w:rsidP="006337A1">
            <w:pPr>
              <w:ind w:left="405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 xml:space="preserve">  б) С;</w:t>
            </w:r>
          </w:p>
          <w:p w:rsidR="006337A1" w:rsidRPr="00E76194" w:rsidRDefault="006337A1" w:rsidP="006337A1">
            <w:pPr>
              <w:ind w:left="405"/>
              <w:rPr>
                <w:bCs/>
                <w:sz w:val="19"/>
                <w:szCs w:val="19"/>
              </w:rPr>
            </w:pPr>
            <w:r w:rsidRPr="00E76194">
              <w:rPr>
                <w:color w:val="0000FF"/>
                <w:sz w:val="19"/>
                <w:szCs w:val="19"/>
              </w:rPr>
              <w:t xml:space="preserve">  </w:t>
            </w:r>
            <w:r w:rsidRPr="00E76194">
              <w:rPr>
                <w:bCs/>
                <w:sz w:val="19"/>
                <w:szCs w:val="19"/>
              </w:rPr>
              <w:t xml:space="preserve">в) </w:t>
            </w:r>
            <w:r w:rsidRPr="00E76194">
              <w:rPr>
                <w:bCs/>
                <w:sz w:val="19"/>
                <w:szCs w:val="19"/>
                <w:lang w:val="en-US"/>
              </w:rPr>
              <w:t>G</w:t>
            </w:r>
            <w:r w:rsidRPr="00E76194">
              <w:rPr>
                <w:bCs/>
                <w:sz w:val="19"/>
                <w:szCs w:val="19"/>
              </w:rPr>
              <w:t>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48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Чем обусловлен экономический эффект при использовании энергосберегающих ламп?</w:t>
            </w:r>
          </w:p>
          <w:p w:rsidR="006337A1" w:rsidRPr="00E76194" w:rsidRDefault="006337A1" w:rsidP="006337A1">
            <w:pPr>
              <w:ind w:left="585" w:hanging="79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а)  увеличением срока службы ламп;</w:t>
            </w:r>
          </w:p>
          <w:p w:rsidR="006337A1" w:rsidRPr="00E76194" w:rsidRDefault="006337A1" w:rsidP="006337A1">
            <w:pPr>
              <w:ind w:left="585" w:hanging="79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б)  сокращением потребления электроэнергии;</w:t>
            </w:r>
          </w:p>
          <w:p w:rsidR="006337A1" w:rsidRPr="00E76194" w:rsidRDefault="006337A1" w:rsidP="006337A1">
            <w:pPr>
              <w:ind w:left="585" w:hanging="79"/>
              <w:rPr>
                <w:bCs/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в) пункт а и б.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49</w:t>
            </w:r>
          </w:p>
        </w:tc>
        <w:tc>
          <w:tcPr>
            <w:tcW w:w="9223" w:type="dxa"/>
          </w:tcPr>
          <w:p w:rsidR="006337A1" w:rsidRPr="00E76194" w:rsidRDefault="006337A1" w:rsidP="00407C89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1.Опишите основные элементы Нормативно-правовая база энергосбережения в РФ.</w:t>
            </w:r>
          </w:p>
          <w:p w:rsidR="006337A1" w:rsidRPr="00E76194" w:rsidRDefault="006337A1" w:rsidP="00407C89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2.Опишите способы организации государственной политики в области энергосбереж</w:t>
            </w:r>
            <w:r w:rsidRPr="00E76194">
              <w:rPr>
                <w:b/>
                <w:bCs/>
                <w:sz w:val="19"/>
                <w:szCs w:val="19"/>
              </w:rPr>
              <w:t>е</w:t>
            </w:r>
            <w:r w:rsidRPr="00E76194">
              <w:rPr>
                <w:b/>
                <w:bCs/>
                <w:sz w:val="19"/>
                <w:szCs w:val="19"/>
              </w:rPr>
              <w:t>ния.</w:t>
            </w:r>
          </w:p>
          <w:p w:rsidR="006337A1" w:rsidRPr="00E76194" w:rsidRDefault="006337A1" w:rsidP="00407C89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3..В чем заключается сущность управленческих решений при осуществлении контроля и надзора за соблюдением требований законодательства об энергосбережении и о повышении энергетической э</w:t>
            </w:r>
            <w:r w:rsidRPr="00E76194">
              <w:rPr>
                <w:b/>
                <w:bCs/>
                <w:sz w:val="19"/>
                <w:szCs w:val="19"/>
              </w:rPr>
              <w:t>ф</w:t>
            </w:r>
            <w:r w:rsidRPr="00E76194">
              <w:rPr>
                <w:b/>
                <w:bCs/>
                <w:sz w:val="19"/>
                <w:szCs w:val="19"/>
              </w:rPr>
              <w:t>фективности.?</w:t>
            </w:r>
          </w:p>
          <w:p w:rsidR="006337A1" w:rsidRPr="00E76194" w:rsidRDefault="006337A1" w:rsidP="00407C89">
            <w:pPr>
              <w:rPr>
                <w:b/>
                <w:bCs/>
                <w:sz w:val="19"/>
                <w:szCs w:val="19"/>
              </w:rPr>
            </w:pPr>
            <w:r w:rsidRPr="00E76194">
              <w:rPr>
                <w:b/>
                <w:bCs/>
                <w:sz w:val="19"/>
                <w:szCs w:val="19"/>
              </w:rPr>
              <w:t>4..Каковы основные индикаторы программы энергосбережения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  <w:r w:rsidRPr="00E76194">
              <w:rPr>
                <w:sz w:val="19"/>
                <w:szCs w:val="19"/>
              </w:rPr>
              <w:t>50</w:t>
            </w:r>
          </w:p>
        </w:tc>
        <w:tc>
          <w:tcPr>
            <w:tcW w:w="9223" w:type="dxa"/>
          </w:tcPr>
          <w:p w:rsidR="006337A1" w:rsidRPr="00E76194" w:rsidRDefault="006337A1" w:rsidP="00DF7FD7">
            <w:pPr>
              <w:rPr>
                <w:sz w:val="18"/>
                <w:szCs w:val="18"/>
              </w:rPr>
            </w:pPr>
            <w:r w:rsidRPr="00E76194">
              <w:rPr>
                <w:b/>
                <w:sz w:val="18"/>
                <w:szCs w:val="18"/>
              </w:rPr>
              <w:t xml:space="preserve">Какие критерии оценки энергоэффективности устанавливает Стандарт ISO 50001:2011 </w:t>
            </w:r>
          </w:p>
          <w:p w:rsidR="006337A1" w:rsidRPr="00E76194" w:rsidRDefault="00407C89" w:rsidP="00407C89">
            <w:pPr>
              <w:ind w:left="405"/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>а</w:t>
            </w:r>
            <w:r w:rsidR="006337A1" w:rsidRPr="00E76194">
              <w:rPr>
                <w:bCs/>
                <w:sz w:val="18"/>
                <w:szCs w:val="18"/>
              </w:rPr>
              <w:t>)</w:t>
            </w:r>
            <w:r w:rsidR="006337A1" w:rsidRPr="00E76194">
              <w:rPr>
                <w:sz w:val="18"/>
                <w:szCs w:val="18"/>
              </w:rPr>
              <w:t xml:space="preserve"> Никаких (Сам по себе стандарт не устанавливает конкретных критериев оценки энергоэффективности. Стандарт ISO 50001:2011</w:t>
            </w:r>
          </w:p>
          <w:p w:rsidR="006337A1" w:rsidRPr="00E76194" w:rsidRDefault="00407C89" w:rsidP="00407C89">
            <w:pPr>
              <w:ind w:left="405"/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>б</w:t>
            </w:r>
            <w:r w:rsidR="006337A1" w:rsidRPr="00E76194">
              <w:rPr>
                <w:bCs/>
                <w:sz w:val="18"/>
                <w:szCs w:val="18"/>
              </w:rPr>
              <w:t>)</w:t>
            </w:r>
            <w:r w:rsidR="006337A1" w:rsidRPr="00E76194">
              <w:rPr>
                <w:sz w:val="18"/>
                <w:szCs w:val="18"/>
              </w:rPr>
              <w:t xml:space="preserve"> Качественные</w:t>
            </w:r>
          </w:p>
          <w:p w:rsidR="006337A1" w:rsidRPr="00E76194" w:rsidRDefault="00407C89" w:rsidP="00407C89">
            <w:pPr>
              <w:ind w:left="405"/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>в</w:t>
            </w:r>
            <w:r w:rsidR="006337A1" w:rsidRPr="00E76194">
              <w:rPr>
                <w:bCs/>
                <w:sz w:val="18"/>
                <w:szCs w:val="18"/>
              </w:rPr>
              <w:t>)</w:t>
            </w:r>
            <w:r w:rsidR="006337A1" w:rsidRPr="00E76194">
              <w:rPr>
                <w:sz w:val="18"/>
                <w:szCs w:val="18"/>
              </w:rPr>
              <w:t xml:space="preserve"> Количественные</w:t>
            </w:r>
          </w:p>
          <w:p w:rsidR="006337A1" w:rsidRPr="00E76194" w:rsidRDefault="00407C89" w:rsidP="00407C89">
            <w:pPr>
              <w:ind w:left="405"/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>г</w:t>
            </w:r>
            <w:r w:rsidR="006337A1" w:rsidRPr="00E76194">
              <w:rPr>
                <w:bCs/>
                <w:sz w:val="18"/>
                <w:szCs w:val="18"/>
              </w:rPr>
              <w:t>)</w:t>
            </w:r>
            <w:r w:rsidR="006337A1" w:rsidRPr="00E76194">
              <w:rPr>
                <w:sz w:val="18"/>
                <w:szCs w:val="18"/>
              </w:rPr>
              <w:t xml:space="preserve">  Прямые</w:t>
            </w:r>
          </w:p>
          <w:p w:rsidR="006337A1" w:rsidRPr="00E76194" w:rsidRDefault="00407C89" w:rsidP="00407C89">
            <w:pPr>
              <w:ind w:left="405"/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>д</w:t>
            </w:r>
            <w:r w:rsidR="006337A1" w:rsidRPr="00E76194">
              <w:rPr>
                <w:bCs/>
                <w:sz w:val="18"/>
                <w:szCs w:val="18"/>
              </w:rPr>
              <w:t>)</w:t>
            </w:r>
            <w:r w:rsidR="006337A1" w:rsidRPr="00E76194">
              <w:rPr>
                <w:sz w:val="18"/>
                <w:szCs w:val="18"/>
              </w:rPr>
              <w:t xml:space="preserve"> Косвенные</w:t>
            </w:r>
          </w:p>
          <w:p w:rsidR="006337A1" w:rsidRPr="00E76194" w:rsidRDefault="00407C89" w:rsidP="00407C89">
            <w:pPr>
              <w:ind w:left="405"/>
              <w:rPr>
                <w:sz w:val="18"/>
                <w:szCs w:val="18"/>
              </w:rPr>
            </w:pPr>
            <w:r w:rsidRPr="00E76194">
              <w:rPr>
                <w:bCs/>
                <w:sz w:val="18"/>
                <w:szCs w:val="18"/>
              </w:rPr>
              <w:t>е</w:t>
            </w:r>
            <w:r w:rsidR="006337A1" w:rsidRPr="00E76194">
              <w:rPr>
                <w:bCs/>
                <w:sz w:val="18"/>
                <w:szCs w:val="18"/>
              </w:rPr>
              <w:t>)</w:t>
            </w:r>
            <w:r w:rsidR="006337A1" w:rsidRPr="00E76194">
              <w:rPr>
                <w:sz w:val="18"/>
                <w:szCs w:val="18"/>
              </w:rPr>
              <w:t xml:space="preserve">  Явные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pStyle w:val="30"/>
              <w:rPr>
                <w:b/>
                <w:sz w:val="18"/>
                <w:szCs w:val="18"/>
              </w:rPr>
            </w:pPr>
            <w:r w:rsidRPr="00E76194">
              <w:rPr>
                <w:b/>
                <w:sz w:val="18"/>
                <w:szCs w:val="18"/>
              </w:rPr>
              <w:t>Практические задания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pStyle w:val="30"/>
              <w:rPr>
                <w:b/>
                <w:sz w:val="18"/>
                <w:szCs w:val="18"/>
              </w:rPr>
            </w:pPr>
            <w:r w:rsidRPr="00E76194">
              <w:rPr>
                <w:b/>
                <w:sz w:val="18"/>
                <w:szCs w:val="18"/>
              </w:rPr>
              <w:t>Заполнить опросный лист для проведения энергетического обследования.</w:t>
            </w:r>
          </w:p>
        </w:tc>
      </w:tr>
      <w:tr w:rsidR="006337A1" w:rsidRPr="00E76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337A1" w:rsidRPr="00E76194" w:rsidRDefault="006337A1" w:rsidP="00DF7F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23" w:type="dxa"/>
          </w:tcPr>
          <w:p w:rsidR="006337A1" w:rsidRPr="00E76194" w:rsidRDefault="006337A1" w:rsidP="00DF7FD7">
            <w:pPr>
              <w:pStyle w:val="30"/>
              <w:rPr>
                <w:b/>
                <w:sz w:val="18"/>
                <w:szCs w:val="18"/>
              </w:rPr>
            </w:pPr>
            <w:r w:rsidRPr="00E76194">
              <w:rPr>
                <w:b/>
                <w:sz w:val="18"/>
                <w:szCs w:val="18"/>
              </w:rPr>
              <w:t>Заполнить техническое задание на проведение энергетического обследования.</w:t>
            </w:r>
          </w:p>
        </w:tc>
      </w:tr>
    </w:tbl>
    <w:p w:rsidR="006337A1" w:rsidRPr="00E76194" w:rsidRDefault="006337A1" w:rsidP="006337A1">
      <w:pPr>
        <w:pStyle w:val="1"/>
        <w:rPr>
          <w:sz w:val="27"/>
          <w:szCs w:val="27"/>
        </w:rPr>
      </w:pPr>
    </w:p>
    <w:p w:rsidR="008E45EA" w:rsidRDefault="008E45EA" w:rsidP="00534B82">
      <w:pPr>
        <w:rPr>
          <w:b/>
          <w:sz w:val="24"/>
          <w:szCs w:val="24"/>
        </w:rPr>
      </w:pPr>
    </w:p>
    <w:sectPr w:rsidR="008E45EA" w:rsidSect="00F918B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B2" w:rsidRDefault="00A76EB2">
      <w:r>
        <w:separator/>
      </w:r>
    </w:p>
  </w:endnote>
  <w:endnote w:type="continuationSeparator" w:id="0">
    <w:p w:rsidR="00A76EB2" w:rsidRDefault="00A7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3A" w:rsidRDefault="0071763A" w:rsidP="00016C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63A" w:rsidRDefault="0071763A" w:rsidP="00016C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3A" w:rsidRDefault="0071763A" w:rsidP="00016C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D1E">
      <w:rPr>
        <w:rStyle w:val="a5"/>
        <w:noProof/>
      </w:rPr>
      <w:t>1</w:t>
    </w:r>
    <w:r>
      <w:rPr>
        <w:rStyle w:val="a5"/>
      </w:rPr>
      <w:fldChar w:fldCharType="end"/>
    </w:r>
  </w:p>
  <w:p w:rsidR="0071763A" w:rsidRDefault="0071763A" w:rsidP="00016C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B2" w:rsidRDefault="00A76EB2">
      <w:r>
        <w:separator/>
      </w:r>
    </w:p>
  </w:footnote>
  <w:footnote w:type="continuationSeparator" w:id="0">
    <w:p w:rsidR="00A76EB2" w:rsidRDefault="00A7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57"/>
    <w:multiLevelType w:val="singleLevel"/>
    <w:tmpl w:val="3B104E5C"/>
    <w:lvl w:ilvl="0">
      <w:start w:val="1"/>
      <w:numFmt w:val="decimal"/>
      <w:lvlText w:val="%1"/>
      <w:lvlJc w:val="left"/>
      <w:pPr>
        <w:tabs>
          <w:tab w:val="num" w:pos="587"/>
        </w:tabs>
        <w:ind w:left="113" w:hanging="113"/>
      </w:pPr>
      <w:rPr>
        <w:rFonts w:hint="default"/>
        <w:b w:val="0"/>
        <w:i w:val="0"/>
        <w:sz w:val="24"/>
      </w:rPr>
    </w:lvl>
  </w:abstractNum>
  <w:abstractNum w:abstractNumId="1">
    <w:nsid w:val="510908BB"/>
    <w:multiLevelType w:val="hybridMultilevel"/>
    <w:tmpl w:val="F17A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7CD3"/>
    <w:multiLevelType w:val="hybridMultilevel"/>
    <w:tmpl w:val="1EB4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7035E"/>
    <w:multiLevelType w:val="hybridMultilevel"/>
    <w:tmpl w:val="438CE652"/>
    <w:lvl w:ilvl="0" w:tplc="4DCE2D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E"/>
    <w:rsid w:val="00016C2E"/>
    <w:rsid w:val="001F0FA6"/>
    <w:rsid w:val="003026EF"/>
    <w:rsid w:val="00304F9D"/>
    <w:rsid w:val="00407C89"/>
    <w:rsid w:val="00523F83"/>
    <w:rsid w:val="00534B82"/>
    <w:rsid w:val="005E586C"/>
    <w:rsid w:val="006337A1"/>
    <w:rsid w:val="00653F29"/>
    <w:rsid w:val="00710BD9"/>
    <w:rsid w:val="0071763A"/>
    <w:rsid w:val="008D3B2A"/>
    <w:rsid w:val="008E45EA"/>
    <w:rsid w:val="009414F5"/>
    <w:rsid w:val="009546D9"/>
    <w:rsid w:val="00A40484"/>
    <w:rsid w:val="00A76EB2"/>
    <w:rsid w:val="00B03F37"/>
    <w:rsid w:val="00B439D0"/>
    <w:rsid w:val="00B52D1E"/>
    <w:rsid w:val="00BB3C56"/>
    <w:rsid w:val="00C649C2"/>
    <w:rsid w:val="00CA65C1"/>
    <w:rsid w:val="00D10297"/>
    <w:rsid w:val="00D64BB3"/>
    <w:rsid w:val="00DF0BAC"/>
    <w:rsid w:val="00DF7FD7"/>
    <w:rsid w:val="00E50187"/>
    <w:rsid w:val="00E76194"/>
    <w:rsid w:val="00F671D8"/>
    <w:rsid w:val="00F918BC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C2E"/>
  </w:style>
  <w:style w:type="paragraph" w:styleId="1">
    <w:name w:val="heading 1"/>
    <w:basedOn w:val="a"/>
    <w:next w:val="a"/>
    <w:qFormat/>
    <w:rsid w:val="00016C2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6C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6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6C2E"/>
    <w:pPr>
      <w:keepNext/>
      <w:ind w:firstLine="1418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6C2E"/>
    <w:pPr>
      <w:keepNext/>
      <w:jc w:val="both"/>
      <w:outlineLvl w:val="4"/>
    </w:pPr>
    <w:rPr>
      <w:sz w:val="28"/>
    </w:rPr>
  </w:style>
  <w:style w:type="paragraph" w:styleId="7">
    <w:name w:val="heading 7"/>
    <w:basedOn w:val="a"/>
    <w:next w:val="a"/>
    <w:qFormat/>
    <w:rsid w:val="00016C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Список 1,Заг1,BO,ID,body indent,ändrad,EHPT,Body Text2,body text,Основной текст Знак1,Основной текст Знак Знак,Common Hatch Знак Знак"/>
    <w:basedOn w:val="a"/>
    <w:rsid w:val="00016C2E"/>
    <w:pPr>
      <w:jc w:val="center"/>
    </w:pPr>
    <w:rPr>
      <w:sz w:val="28"/>
    </w:rPr>
  </w:style>
  <w:style w:type="paragraph" w:styleId="20">
    <w:name w:val="Body Text 2"/>
    <w:basedOn w:val="a"/>
    <w:rsid w:val="00016C2E"/>
    <w:rPr>
      <w:sz w:val="28"/>
    </w:rPr>
  </w:style>
  <w:style w:type="paragraph" w:styleId="a4">
    <w:name w:val="footer"/>
    <w:basedOn w:val="a"/>
    <w:rsid w:val="00016C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6C2E"/>
  </w:style>
  <w:style w:type="character" w:styleId="a6">
    <w:name w:val="Emphasis"/>
    <w:basedOn w:val="a0"/>
    <w:qFormat/>
    <w:rsid w:val="00016C2E"/>
    <w:rPr>
      <w:i/>
      <w:iCs/>
    </w:rPr>
  </w:style>
  <w:style w:type="paragraph" w:styleId="21">
    <w:name w:val="Body Text Indent 2"/>
    <w:basedOn w:val="a"/>
    <w:link w:val="22"/>
    <w:rsid w:val="006337A1"/>
    <w:pPr>
      <w:spacing w:after="120" w:line="480" w:lineRule="auto"/>
      <w:ind w:left="283"/>
      <w:jc w:val="both"/>
    </w:pPr>
    <w:rPr>
      <w:rFonts w:eastAsia="Calibri"/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locked/>
    <w:rsid w:val="006337A1"/>
    <w:rPr>
      <w:rFonts w:eastAsia="Calibri"/>
      <w:sz w:val="24"/>
      <w:szCs w:val="24"/>
      <w:lang w:val="x-none" w:eastAsia="ru-RU" w:bidi="ar-SA"/>
    </w:rPr>
  </w:style>
  <w:style w:type="paragraph" w:styleId="a7">
    <w:name w:val="Normal (Web)"/>
    <w:basedOn w:val="a"/>
    <w:rsid w:val="006337A1"/>
    <w:pPr>
      <w:spacing w:after="60"/>
      <w:jc w:val="both"/>
    </w:pPr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6337A1"/>
    <w:pPr>
      <w:spacing w:after="120"/>
      <w:ind w:left="283"/>
      <w:jc w:val="both"/>
    </w:pPr>
    <w:rPr>
      <w:rFonts w:eastAsia="Calibri"/>
      <w:sz w:val="24"/>
      <w:szCs w:val="24"/>
      <w:lang w:val="x-none"/>
    </w:rPr>
  </w:style>
  <w:style w:type="character" w:customStyle="1" w:styleId="a9">
    <w:name w:val="Основной текст с отступом Знак"/>
    <w:link w:val="a8"/>
    <w:locked/>
    <w:rsid w:val="006337A1"/>
    <w:rPr>
      <w:rFonts w:eastAsia="Calibri"/>
      <w:sz w:val="24"/>
      <w:szCs w:val="24"/>
      <w:lang w:val="x-none" w:eastAsia="ru-RU" w:bidi="ar-SA"/>
    </w:rPr>
  </w:style>
  <w:style w:type="paragraph" w:styleId="30">
    <w:name w:val="Body Text Indent 3"/>
    <w:basedOn w:val="a"/>
    <w:link w:val="31"/>
    <w:rsid w:val="006337A1"/>
    <w:pPr>
      <w:spacing w:after="120"/>
      <w:ind w:left="283"/>
      <w:jc w:val="both"/>
    </w:pPr>
    <w:rPr>
      <w:rFonts w:eastAsia="Calibri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locked/>
    <w:rsid w:val="006337A1"/>
    <w:rPr>
      <w:rFonts w:eastAsia="Calibri"/>
      <w:sz w:val="16"/>
      <w:szCs w:val="16"/>
      <w:lang w:val="x-none" w:eastAsia="ru-RU" w:bidi="ar-SA"/>
    </w:rPr>
  </w:style>
  <w:style w:type="paragraph" w:styleId="32">
    <w:name w:val="Body Text 3"/>
    <w:basedOn w:val="a"/>
    <w:link w:val="33"/>
    <w:rsid w:val="006337A1"/>
    <w:pPr>
      <w:spacing w:after="120"/>
      <w:jc w:val="both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3 Знак"/>
    <w:link w:val="32"/>
    <w:locked/>
    <w:rsid w:val="006337A1"/>
    <w:rPr>
      <w:rFonts w:eastAsia="Calibri"/>
      <w:sz w:val="16"/>
      <w:szCs w:val="16"/>
      <w:lang w:val="x-none" w:eastAsia="ru-RU" w:bidi="ar-SA"/>
    </w:rPr>
  </w:style>
  <w:style w:type="paragraph" w:styleId="aa">
    <w:name w:val="Title"/>
    <w:basedOn w:val="a"/>
    <w:qFormat/>
    <w:rsid w:val="00E50187"/>
    <w:pPr>
      <w:jc w:val="center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C2E"/>
  </w:style>
  <w:style w:type="paragraph" w:styleId="1">
    <w:name w:val="heading 1"/>
    <w:basedOn w:val="a"/>
    <w:next w:val="a"/>
    <w:qFormat/>
    <w:rsid w:val="00016C2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6C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6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6C2E"/>
    <w:pPr>
      <w:keepNext/>
      <w:ind w:firstLine="1418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6C2E"/>
    <w:pPr>
      <w:keepNext/>
      <w:jc w:val="both"/>
      <w:outlineLvl w:val="4"/>
    </w:pPr>
    <w:rPr>
      <w:sz w:val="28"/>
    </w:rPr>
  </w:style>
  <w:style w:type="paragraph" w:styleId="7">
    <w:name w:val="heading 7"/>
    <w:basedOn w:val="a"/>
    <w:next w:val="a"/>
    <w:qFormat/>
    <w:rsid w:val="00016C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Список 1,Заг1,BO,ID,body indent,ändrad,EHPT,Body Text2,body text,Основной текст Знак1,Основной текст Знак Знак,Common Hatch Знак Знак"/>
    <w:basedOn w:val="a"/>
    <w:rsid w:val="00016C2E"/>
    <w:pPr>
      <w:jc w:val="center"/>
    </w:pPr>
    <w:rPr>
      <w:sz w:val="28"/>
    </w:rPr>
  </w:style>
  <w:style w:type="paragraph" w:styleId="20">
    <w:name w:val="Body Text 2"/>
    <w:basedOn w:val="a"/>
    <w:rsid w:val="00016C2E"/>
    <w:rPr>
      <w:sz w:val="28"/>
    </w:rPr>
  </w:style>
  <w:style w:type="paragraph" w:styleId="a4">
    <w:name w:val="footer"/>
    <w:basedOn w:val="a"/>
    <w:rsid w:val="00016C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6C2E"/>
  </w:style>
  <w:style w:type="character" w:styleId="a6">
    <w:name w:val="Emphasis"/>
    <w:basedOn w:val="a0"/>
    <w:qFormat/>
    <w:rsid w:val="00016C2E"/>
    <w:rPr>
      <w:i/>
      <w:iCs/>
    </w:rPr>
  </w:style>
  <w:style w:type="paragraph" w:styleId="21">
    <w:name w:val="Body Text Indent 2"/>
    <w:basedOn w:val="a"/>
    <w:link w:val="22"/>
    <w:rsid w:val="006337A1"/>
    <w:pPr>
      <w:spacing w:after="120" w:line="480" w:lineRule="auto"/>
      <w:ind w:left="283"/>
      <w:jc w:val="both"/>
    </w:pPr>
    <w:rPr>
      <w:rFonts w:eastAsia="Calibri"/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locked/>
    <w:rsid w:val="006337A1"/>
    <w:rPr>
      <w:rFonts w:eastAsia="Calibri"/>
      <w:sz w:val="24"/>
      <w:szCs w:val="24"/>
      <w:lang w:val="x-none" w:eastAsia="ru-RU" w:bidi="ar-SA"/>
    </w:rPr>
  </w:style>
  <w:style w:type="paragraph" w:styleId="a7">
    <w:name w:val="Normal (Web)"/>
    <w:basedOn w:val="a"/>
    <w:rsid w:val="006337A1"/>
    <w:pPr>
      <w:spacing w:after="60"/>
      <w:jc w:val="both"/>
    </w:pPr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6337A1"/>
    <w:pPr>
      <w:spacing w:after="120"/>
      <w:ind w:left="283"/>
      <w:jc w:val="both"/>
    </w:pPr>
    <w:rPr>
      <w:rFonts w:eastAsia="Calibri"/>
      <w:sz w:val="24"/>
      <w:szCs w:val="24"/>
      <w:lang w:val="x-none"/>
    </w:rPr>
  </w:style>
  <w:style w:type="character" w:customStyle="1" w:styleId="a9">
    <w:name w:val="Основной текст с отступом Знак"/>
    <w:link w:val="a8"/>
    <w:locked/>
    <w:rsid w:val="006337A1"/>
    <w:rPr>
      <w:rFonts w:eastAsia="Calibri"/>
      <w:sz w:val="24"/>
      <w:szCs w:val="24"/>
      <w:lang w:val="x-none" w:eastAsia="ru-RU" w:bidi="ar-SA"/>
    </w:rPr>
  </w:style>
  <w:style w:type="paragraph" w:styleId="30">
    <w:name w:val="Body Text Indent 3"/>
    <w:basedOn w:val="a"/>
    <w:link w:val="31"/>
    <w:rsid w:val="006337A1"/>
    <w:pPr>
      <w:spacing w:after="120"/>
      <w:ind w:left="283"/>
      <w:jc w:val="both"/>
    </w:pPr>
    <w:rPr>
      <w:rFonts w:eastAsia="Calibri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locked/>
    <w:rsid w:val="006337A1"/>
    <w:rPr>
      <w:rFonts w:eastAsia="Calibri"/>
      <w:sz w:val="16"/>
      <w:szCs w:val="16"/>
      <w:lang w:val="x-none" w:eastAsia="ru-RU" w:bidi="ar-SA"/>
    </w:rPr>
  </w:style>
  <w:style w:type="paragraph" w:styleId="32">
    <w:name w:val="Body Text 3"/>
    <w:basedOn w:val="a"/>
    <w:link w:val="33"/>
    <w:rsid w:val="006337A1"/>
    <w:pPr>
      <w:spacing w:after="120"/>
      <w:jc w:val="both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3 Знак"/>
    <w:link w:val="32"/>
    <w:locked/>
    <w:rsid w:val="006337A1"/>
    <w:rPr>
      <w:rFonts w:eastAsia="Calibri"/>
      <w:sz w:val="16"/>
      <w:szCs w:val="16"/>
      <w:lang w:val="x-none" w:eastAsia="ru-RU" w:bidi="ar-SA"/>
    </w:rPr>
  </w:style>
  <w:style w:type="paragraph" w:styleId="aa">
    <w:name w:val="Title"/>
    <w:basedOn w:val="a"/>
    <w:qFormat/>
    <w:rsid w:val="00E50187"/>
    <w:pPr>
      <w:jc w:val="center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РФ</vt:lpstr>
    </vt:vector>
  </TitlesOfParts>
  <Company>Company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РФ</dc:title>
  <dc:creator>ФГАОУ</dc:creator>
  <cp:lastModifiedBy>П.А.</cp:lastModifiedBy>
  <cp:revision>2</cp:revision>
  <cp:lastPrinted>2011-12-11T12:04:00Z</cp:lastPrinted>
  <dcterms:created xsi:type="dcterms:W3CDTF">2021-04-04T14:37:00Z</dcterms:created>
  <dcterms:modified xsi:type="dcterms:W3CDTF">2021-04-04T14:37:00Z</dcterms:modified>
</cp:coreProperties>
</file>